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D467C17" w:rsidR="002B5F8A" w:rsidRDefault="00EC2408" w:rsidP="00EA1879">
      <w:pPr>
        <w:widowControl w:val="0"/>
        <w:pBdr>
          <w:top w:val="nil"/>
          <w:left w:val="nil"/>
          <w:bottom w:val="nil"/>
          <w:right w:val="nil"/>
          <w:between w:val="nil"/>
        </w:pBdr>
        <w:ind w:left="2126" w:right="2308"/>
        <w:jc w:val="center"/>
        <w:rPr>
          <w:rFonts w:ascii="Times New Roman" w:eastAsia="Times New Roman" w:hAnsi="Times New Roman" w:cs="Times New Roman"/>
          <w:b/>
          <w:color w:val="1E1E00"/>
          <w:sz w:val="24"/>
          <w:szCs w:val="24"/>
        </w:rPr>
      </w:pPr>
      <w:r>
        <w:rPr>
          <w:rFonts w:ascii="Times New Roman" w:eastAsia="Times New Roman" w:hAnsi="Times New Roman" w:cs="Times New Roman"/>
          <w:b/>
          <w:color w:val="1E1E00"/>
          <w:sz w:val="24"/>
          <w:szCs w:val="24"/>
        </w:rPr>
        <w:t xml:space="preserve">Berkshire Lakes Master </w:t>
      </w:r>
      <w:r>
        <w:rPr>
          <w:b/>
          <w:color w:val="1E1E00"/>
          <w:sz w:val="24"/>
          <w:szCs w:val="24"/>
        </w:rPr>
        <w:t>Association</w:t>
      </w:r>
      <w:r>
        <w:rPr>
          <w:rFonts w:ascii="Times New Roman" w:eastAsia="Times New Roman" w:hAnsi="Times New Roman" w:cs="Times New Roman"/>
          <w:b/>
          <w:color w:val="1E1E00"/>
          <w:sz w:val="24"/>
          <w:szCs w:val="24"/>
        </w:rPr>
        <w:t>, Inc.</w:t>
      </w:r>
    </w:p>
    <w:p w14:paraId="00000002" w14:textId="441377D0" w:rsidR="002B5F8A" w:rsidRDefault="00EC2408" w:rsidP="00EA1879">
      <w:pPr>
        <w:widowControl w:val="0"/>
        <w:pBdr>
          <w:top w:val="nil"/>
          <w:left w:val="nil"/>
          <w:bottom w:val="nil"/>
          <w:right w:val="nil"/>
          <w:between w:val="nil"/>
        </w:pBdr>
        <w:spacing w:before="62"/>
        <w:ind w:left="3532" w:right="3696"/>
        <w:jc w:val="center"/>
        <w:rPr>
          <w:rFonts w:ascii="Times New Roman" w:eastAsia="Times New Roman" w:hAnsi="Times New Roman" w:cs="Times New Roman"/>
          <w:b/>
          <w:color w:val="1E1E00"/>
          <w:sz w:val="16"/>
          <w:szCs w:val="16"/>
        </w:rPr>
      </w:pPr>
      <w:r>
        <w:rPr>
          <w:rFonts w:ascii="Times New Roman" w:eastAsia="Times New Roman" w:hAnsi="Times New Roman" w:cs="Times New Roman"/>
          <w:b/>
          <w:color w:val="1E1E00"/>
          <w:sz w:val="16"/>
          <w:szCs w:val="16"/>
        </w:rPr>
        <w:t>495 Belville Boulevard</w:t>
      </w:r>
    </w:p>
    <w:p w14:paraId="00000003" w14:textId="39E85156" w:rsidR="002B5F8A" w:rsidRDefault="00EC2408" w:rsidP="00EA1879">
      <w:pPr>
        <w:widowControl w:val="0"/>
        <w:pBdr>
          <w:top w:val="nil"/>
          <w:left w:val="nil"/>
          <w:bottom w:val="nil"/>
          <w:right w:val="nil"/>
          <w:between w:val="nil"/>
        </w:pBdr>
        <w:spacing w:before="81"/>
        <w:ind w:left="3772" w:right="3950"/>
        <w:jc w:val="center"/>
        <w:rPr>
          <w:rFonts w:ascii="Times New Roman" w:eastAsia="Times New Roman" w:hAnsi="Times New Roman" w:cs="Times New Roman"/>
          <w:b/>
          <w:color w:val="1E1E00"/>
          <w:sz w:val="20"/>
          <w:szCs w:val="20"/>
        </w:rPr>
      </w:pPr>
      <w:r>
        <w:rPr>
          <w:rFonts w:ascii="Times New Roman" w:eastAsia="Times New Roman" w:hAnsi="Times New Roman" w:cs="Times New Roman"/>
          <w:b/>
          <w:color w:val="1E1E00"/>
          <w:sz w:val="20"/>
          <w:szCs w:val="20"/>
        </w:rPr>
        <w:t>Naples, FL 34104</w:t>
      </w:r>
    </w:p>
    <w:p w14:paraId="6329E590" w14:textId="53E821CB" w:rsidR="00EA1879" w:rsidRDefault="00EC2408" w:rsidP="00201392">
      <w:pPr>
        <w:widowControl w:val="0"/>
        <w:pBdr>
          <w:top w:val="nil"/>
          <w:left w:val="nil"/>
          <w:bottom w:val="nil"/>
          <w:right w:val="nil"/>
          <w:between w:val="nil"/>
        </w:pBdr>
        <w:spacing w:before="57"/>
        <w:ind w:left="2712" w:right="2889"/>
        <w:jc w:val="center"/>
        <w:rPr>
          <w:rFonts w:ascii="Times New Roman" w:eastAsia="Times New Roman" w:hAnsi="Times New Roman" w:cs="Times New Roman"/>
          <w:b/>
          <w:color w:val="282800"/>
          <w:sz w:val="20"/>
          <w:szCs w:val="20"/>
        </w:rPr>
      </w:pPr>
      <w:r>
        <w:rPr>
          <w:rFonts w:ascii="Times New Roman" w:eastAsia="Times New Roman" w:hAnsi="Times New Roman" w:cs="Times New Roman"/>
          <w:b/>
          <w:color w:val="1E1E00"/>
          <w:sz w:val="18"/>
          <w:szCs w:val="18"/>
        </w:rPr>
        <w:t>Tel: (239) 353-7633</w:t>
      </w:r>
      <w:r w:rsidR="00EA1879">
        <w:rPr>
          <w:rFonts w:ascii="Times New Roman" w:eastAsia="Times New Roman" w:hAnsi="Times New Roman" w:cs="Times New Roman"/>
          <w:b/>
          <w:color w:val="1E1E00"/>
          <w:sz w:val="18"/>
          <w:szCs w:val="18"/>
        </w:rPr>
        <w:t xml:space="preserve"> </w:t>
      </w:r>
      <w:hyperlink r:id="rId7" w:history="1">
        <w:r w:rsidR="00EA1879" w:rsidRPr="00BB0BCD">
          <w:rPr>
            <w:rStyle w:val="Hyperlink"/>
            <w:rFonts w:ascii="Times New Roman" w:eastAsia="Times New Roman" w:hAnsi="Times New Roman" w:cs="Times New Roman"/>
            <w:b/>
            <w:sz w:val="20"/>
            <w:szCs w:val="20"/>
          </w:rPr>
          <w:t>https://www.berkshirelakes.org</w:t>
        </w:r>
      </w:hyperlink>
      <w:r w:rsidR="00EA1879">
        <w:rPr>
          <w:rFonts w:ascii="Times New Roman" w:eastAsia="Times New Roman" w:hAnsi="Times New Roman" w:cs="Times New Roman"/>
          <w:b/>
          <w:color w:val="282800"/>
          <w:sz w:val="20"/>
          <w:szCs w:val="20"/>
        </w:rPr>
        <w:t xml:space="preserve"> </w:t>
      </w:r>
      <w:hyperlink r:id="rId8" w:history="1">
        <w:r w:rsidR="00EA1879" w:rsidRPr="00BB0BCD">
          <w:rPr>
            <w:rStyle w:val="Hyperlink"/>
            <w:rFonts w:ascii="Times New Roman" w:eastAsia="Times New Roman" w:hAnsi="Times New Roman" w:cs="Times New Roman"/>
            <w:b/>
            <w:sz w:val="20"/>
            <w:szCs w:val="20"/>
          </w:rPr>
          <w:t>berkshirelakesmaster@gmail.com</w:t>
        </w:r>
      </w:hyperlink>
    </w:p>
    <w:p w14:paraId="00000005" w14:textId="2F03F578" w:rsidR="002B5F8A" w:rsidRDefault="00EC2408" w:rsidP="00AA6C83">
      <w:pPr>
        <w:widowControl w:val="0"/>
        <w:pBdr>
          <w:top w:val="nil"/>
          <w:left w:val="nil"/>
          <w:bottom w:val="nil"/>
          <w:right w:val="nil"/>
          <w:between w:val="nil"/>
        </w:pBdr>
        <w:spacing w:before="619"/>
        <w:ind w:left="2016" w:right="2222"/>
        <w:jc w:val="center"/>
        <w:rPr>
          <w:rFonts w:ascii="Times New Roman" w:eastAsia="Times New Roman" w:hAnsi="Times New Roman" w:cs="Times New Roman"/>
          <w:color w:val="1E1E00"/>
          <w:sz w:val="28"/>
          <w:szCs w:val="28"/>
        </w:rPr>
      </w:pPr>
      <w:r>
        <w:rPr>
          <w:rFonts w:ascii="Times New Roman" w:eastAsia="Times New Roman" w:hAnsi="Times New Roman" w:cs="Times New Roman"/>
          <w:color w:val="1E1E00"/>
          <w:sz w:val="28"/>
          <w:szCs w:val="28"/>
        </w:rPr>
        <w:t>RULES AND REGULATIONS</w:t>
      </w:r>
    </w:p>
    <w:p w14:paraId="33CE302B" w14:textId="4A3B2AAA" w:rsidR="00D27EC0" w:rsidRPr="008218AE" w:rsidRDefault="00EC2408" w:rsidP="008218AE">
      <w:pPr>
        <w:widowControl w:val="0"/>
        <w:pBdr>
          <w:top w:val="nil"/>
          <w:left w:val="nil"/>
          <w:bottom w:val="nil"/>
          <w:right w:val="nil"/>
          <w:between w:val="nil"/>
        </w:pBdr>
        <w:spacing w:before="120"/>
        <w:ind w:right="1358"/>
        <w:jc w:val="center"/>
        <w:rPr>
          <w:rFonts w:ascii="Times New Roman" w:eastAsia="Times New Roman" w:hAnsi="Times New Roman" w:cs="Times New Roman"/>
          <w:color w:val="1E1E00"/>
          <w:sz w:val="28"/>
          <w:szCs w:val="28"/>
        </w:rPr>
      </w:pPr>
      <w:r w:rsidRPr="008218AE">
        <w:rPr>
          <w:rFonts w:ascii="Times New Roman" w:hAnsi="Times New Roman" w:cs="Times New Roman"/>
          <w:color w:val="1E1E00"/>
          <w:sz w:val="28"/>
          <w:szCs w:val="28"/>
        </w:rPr>
        <w:t xml:space="preserve">Approved </w:t>
      </w:r>
      <w:r w:rsidRPr="008218AE">
        <w:rPr>
          <w:rFonts w:ascii="Times New Roman" w:eastAsia="Times New Roman" w:hAnsi="Times New Roman" w:cs="Times New Roman"/>
          <w:color w:val="1E1E00"/>
          <w:sz w:val="28"/>
          <w:szCs w:val="28"/>
        </w:rPr>
        <w:t xml:space="preserve">by </w:t>
      </w:r>
      <w:r w:rsidRPr="008218AE">
        <w:rPr>
          <w:rFonts w:ascii="Times New Roman" w:hAnsi="Times New Roman" w:cs="Times New Roman"/>
          <w:color w:val="1E1E00"/>
          <w:sz w:val="28"/>
          <w:szCs w:val="28"/>
        </w:rPr>
        <w:t xml:space="preserve">the </w:t>
      </w:r>
      <w:r w:rsidRPr="008218AE">
        <w:rPr>
          <w:rFonts w:ascii="Times New Roman" w:eastAsia="Times New Roman" w:hAnsi="Times New Roman" w:cs="Times New Roman"/>
          <w:color w:val="1E1E00"/>
          <w:sz w:val="28"/>
          <w:szCs w:val="28"/>
        </w:rPr>
        <w:t xml:space="preserve">BLMA </w:t>
      </w:r>
      <w:r w:rsidRPr="008218AE">
        <w:rPr>
          <w:rFonts w:ascii="Times New Roman" w:hAnsi="Times New Roman" w:cs="Times New Roman"/>
          <w:color w:val="1E1E00"/>
          <w:sz w:val="28"/>
          <w:szCs w:val="28"/>
        </w:rPr>
        <w:t xml:space="preserve">Board of </w:t>
      </w:r>
      <w:r w:rsidRPr="008218AE">
        <w:rPr>
          <w:rFonts w:ascii="Times New Roman" w:eastAsia="Times New Roman" w:hAnsi="Times New Roman" w:cs="Times New Roman"/>
          <w:color w:val="1E1E00"/>
          <w:sz w:val="28"/>
          <w:szCs w:val="28"/>
        </w:rPr>
        <w:t xml:space="preserve">Directors on </w:t>
      </w:r>
      <w:r w:rsidR="008218AE" w:rsidRPr="008218AE">
        <w:rPr>
          <w:rFonts w:ascii="Times New Roman" w:eastAsia="Times New Roman" w:hAnsi="Times New Roman" w:cs="Times New Roman"/>
          <w:color w:val="1E1E00"/>
          <w:sz w:val="28"/>
          <w:szCs w:val="28"/>
        </w:rPr>
        <w:t>May</w:t>
      </w:r>
      <w:r w:rsidR="00D655C6" w:rsidRPr="008218AE">
        <w:rPr>
          <w:rFonts w:ascii="Times New Roman" w:eastAsia="Times New Roman" w:hAnsi="Times New Roman" w:cs="Times New Roman"/>
          <w:color w:val="1E1E00"/>
          <w:sz w:val="28"/>
          <w:szCs w:val="28"/>
        </w:rPr>
        <w:t xml:space="preserve"> 2023</w:t>
      </w:r>
    </w:p>
    <w:p w14:paraId="00000008" w14:textId="592D2415" w:rsidR="002B5F8A" w:rsidRPr="00330410" w:rsidRDefault="00EC2408" w:rsidP="00D27EC0">
      <w:pPr>
        <w:widowControl w:val="0"/>
        <w:pBdr>
          <w:top w:val="nil"/>
          <w:left w:val="nil"/>
          <w:bottom w:val="nil"/>
          <w:right w:val="nil"/>
          <w:between w:val="nil"/>
        </w:pBdr>
        <w:spacing w:before="321"/>
        <w:ind w:left="-158" w:right="38"/>
        <w:jc w:val="both"/>
        <w:rPr>
          <w:rFonts w:ascii="Times New Roman" w:eastAsia="Times New Roman" w:hAnsi="Times New Roman" w:cs="Times New Roman"/>
          <w:color w:val="1E1E00"/>
          <w:sz w:val="20"/>
          <w:szCs w:val="20"/>
        </w:rPr>
      </w:pPr>
      <w:r w:rsidRPr="00330410">
        <w:rPr>
          <w:rFonts w:ascii="Times New Roman" w:eastAsia="Times New Roman" w:hAnsi="Times New Roman" w:cs="Times New Roman"/>
          <w:color w:val="1E1E00"/>
          <w:sz w:val="20"/>
          <w:szCs w:val="20"/>
        </w:rPr>
        <w:t xml:space="preserve">The Berkshire Lakes Master Association (sometimes referred to herein as "BLMA” or the "Association") Board of Directors strives to maintain the pristine nature of our community and to ensure compliance with the BLMA Articles, Declaration of Covenants, and Bylaws (the “BLMA Governing Documents") which all members agreed to comply with when they purchased their property in Berkshire Lakes. </w:t>
      </w:r>
    </w:p>
    <w:p w14:paraId="00000009" w14:textId="530D0638" w:rsidR="002B5F8A" w:rsidRPr="00330410" w:rsidRDefault="00EC2408">
      <w:pPr>
        <w:widowControl w:val="0"/>
        <w:pBdr>
          <w:top w:val="nil"/>
          <w:left w:val="nil"/>
          <w:bottom w:val="nil"/>
          <w:right w:val="nil"/>
          <w:between w:val="nil"/>
        </w:pBdr>
        <w:spacing w:before="321"/>
        <w:ind w:left="-158" w:right="38"/>
        <w:jc w:val="both"/>
        <w:rPr>
          <w:rFonts w:ascii="Times New Roman" w:eastAsia="Times New Roman" w:hAnsi="Times New Roman" w:cs="Times New Roman"/>
          <w:color w:val="1E1E00"/>
          <w:sz w:val="20"/>
          <w:szCs w:val="20"/>
        </w:rPr>
      </w:pPr>
      <w:r w:rsidRPr="00330410">
        <w:rPr>
          <w:rFonts w:ascii="Times New Roman" w:eastAsia="Times New Roman" w:hAnsi="Times New Roman" w:cs="Times New Roman"/>
          <w:color w:val="1E1E00"/>
          <w:sz w:val="20"/>
          <w:szCs w:val="20"/>
        </w:rPr>
        <w:t xml:space="preserve">This document contains a selection of the Rules and Regulations which are contained within the Governing Documents of the Berkshire Lakes Master </w:t>
      </w:r>
      <w:r w:rsidR="00D27EC0" w:rsidRPr="00330410">
        <w:rPr>
          <w:rFonts w:ascii="Times New Roman" w:eastAsia="Times New Roman" w:hAnsi="Times New Roman" w:cs="Times New Roman"/>
          <w:color w:val="1E1E00"/>
          <w:sz w:val="20"/>
          <w:szCs w:val="20"/>
        </w:rPr>
        <w:t>Association and</w:t>
      </w:r>
      <w:r w:rsidRPr="00330410">
        <w:rPr>
          <w:rFonts w:ascii="Times New Roman" w:eastAsia="Times New Roman" w:hAnsi="Times New Roman" w:cs="Times New Roman"/>
          <w:color w:val="1E1E00"/>
          <w:sz w:val="20"/>
          <w:szCs w:val="20"/>
        </w:rPr>
        <w:t xml:space="preserve"> is not intended to be an entire listing of </w:t>
      </w:r>
      <w:r w:rsidR="00D27EC0" w:rsidRPr="00330410">
        <w:rPr>
          <w:rFonts w:ascii="Times New Roman" w:eastAsia="Times New Roman" w:hAnsi="Times New Roman" w:cs="Times New Roman"/>
          <w:color w:val="1E1E00"/>
          <w:sz w:val="20"/>
          <w:szCs w:val="20"/>
        </w:rPr>
        <w:t>all</w:t>
      </w:r>
      <w:r w:rsidRPr="00330410">
        <w:rPr>
          <w:rFonts w:ascii="Times New Roman" w:eastAsia="Times New Roman" w:hAnsi="Times New Roman" w:cs="Times New Roman"/>
          <w:color w:val="1E1E00"/>
          <w:sz w:val="20"/>
          <w:szCs w:val="20"/>
        </w:rPr>
        <w:t xml:space="preserve"> the pertinent matters set forth in the Governing Documents. They are items selected from the documents which most frequently invoke unwitting violations. They are provided in this advisory form to assist and alert you </w:t>
      </w:r>
      <w:r w:rsidR="00D27EC0" w:rsidRPr="00330410">
        <w:rPr>
          <w:rFonts w:ascii="Times New Roman" w:eastAsia="Times New Roman" w:hAnsi="Times New Roman" w:cs="Times New Roman"/>
          <w:color w:val="1E1E00"/>
          <w:sz w:val="20"/>
          <w:szCs w:val="20"/>
        </w:rPr>
        <w:t>to</w:t>
      </w:r>
      <w:r w:rsidRPr="00330410">
        <w:rPr>
          <w:rFonts w:ascii="Times New Roman" w:eastAsia="Times New Roman" w:hAnsi="Times New Roman" w:cs="Times New Roman"/>
          <w:color w:val="1E1E00"/>
          <w:sz w:val="20"/>
          <w:szCs w:val="20"/>
        </w:rPr>
        <w:t xml:space="preserve"> avoid a violation. Also provided in this document are rules approved by the Board of Directors, designed to </w:t>
      </w:r>
      <w:r w:rsidR="00D27EC0" w:rsidRPr="00330410">
        <w:rPr>
          <w:rFonts w:ascii="Times New Roman" w:eastAsia="Times New Roman" w:hAnsi="Times New Roman" w:cs="Times New Roman"/>
          <w:color w:val="1E1E00"/>
          <w:sz w:val="20"/>
          <w:szCs w:val="20"/>
        </w:rPr>
        <w:t>support</w:t>
      </w:r>
      <w:r w:rsidRPr="00330410">
        <w:rPr>
          <w:rFonts w:ascii="Times New Roman" w:eastAsia="Times New Roman" w:hAnsi="Times New Roman" w:cs="Times New Roman"/>
          <w:color w:val="1E1E00"/>
          <w:sz w:val="20"/>
          <w:szCs w:val="20"/>
        </w:rPr>
        <w:t xml:space="preserve"> and maintain the desired ambiance and value of our individual and Association's properties. The titles, </w:t>
      </w:r>
      <w:r w:rsidR="00D27EC0" w:rsidRPr="00330410">
        <w:rPr>
          <w:rFonts w:ascii="Times New Roman" w:eastAsia="Times New Roman" w:hAnsi="Times New Roman" w:cs="Times New Roman"/>
          <w:color w:val="1E1E00"/>
          <w:sz w:val="20"/>
          <w:szCs w:val="20"/>
        </w:rPr>
        <w:t>captions,</w:t>
      </w:r>
      <w:r w:rsidRPr="00330410">
        <w:rPr>
          <w:rFonts w:ascii="Times New Roman" w:eastAsia="Times New Roman" w:hAnsi="Times New Roman" w:cs="Times New Roman"/>
          <w:color w:val="1E1E00"/>
          <w:sz w:val="20"/>
          <w:szCs w:val="20"/>
        </w:rPr>
        <w:t xml:space="preserve"> and table of contents in this document are for reference purposes only, and shall not in any way define, limit, extend or describe the scope of this document or otherwise affect the meaning or interpretation of the provisions of this document. </w:t>
      </w:r>
    </w:p>
    <w:p w14:paraId="263A8F27" w14:textId="77777777" w:rsidR="00201392" w:rsidRDefault="00EC2408" w:rsidP="00201392">
      <w:pPr>
        <w:widowControl w:val="0"/>
        <w:pBdr>
          <w:top w:val="nil"/>
          <w:left w:val="nil"/>
          <w:bottom w:val="nil"/>
          <w:right w:val="nil"/>
          <w:between w:val="nil"/>
        </w:pBdr>
        <w:spacing w:before="321"/>
        <w:ind w:left="-158" w:right="38"/>
        <w:jc w:val="both"/>
        <w:rPr>
          <w:rFonts w:ascii="Times New Roman" w:eastAsia="Times New Roman" w:hAnsi="Times New Roman" w:cs="Times New Roman"/>
          <w:color w:val="1E1E00"/>
          <w:sz w:val="20"/>
          <w:szCs w:val="20"/>
        </w:rPr>
      </w:pPr>
      <w:r w:rsidRPr="00330410">
        <w:rPr>
          <w:rFonts w:ascii="Times New Roman" w:eastAsia="Times New Roman" w:hAnsi="Times New Roman" w:cs="Times New Roman"/>
          <w:color w:val="1E1E00"/>
          <w:sz w:val="20"/>
          <w:szCs w:val="20"/>
        </w:rPr>
        <w:t xml:space="preserve">All BLMA members (also referred to herein as "property owners" or "owners") should acquaint themselves with the Association's Governing Documents, and specifically Article 8 in the Berkshire Lakes Declaration of Covenants which spells out the Restrictions. The Berkshire Lakes Master Association strictly enforces the provisions of the Governing Documents and these Rules and Regulations. </w:t>
      </w:r>
    </w:p>
    <w:p w14:paraId="7FFC2C05" w14:textId="083B2504" w:rsidR="00201392" w:rsidRPr="00201392" w:rsidRDefault="00201392" w:rsidP="00201392">
      <w:pPr>
        <w:widowControl w:val="0"/>
        <w:pBdr>
          <w:top w:val="nil"/>
          <w:left w:val="nil"/>
          <w:bottom w:val="nil"/>
          <w:right w:val="nil"/>
          <w:between w:val="nil"/>
        </w:pBdr>
        <w:spacing w:before="321"/>
        <w:ind w:left="-158" w:right="38"/>
        <w:jc w:val="both"/>
        <w:rPr>
          <w:rFonts w:ascii="Times New Roman" w:eastAsia="Times New Roman" w:hAnsi="Times New Roman" w:cs="Times New Roman"/>
          <w:color w:val="1E1E00"/>
          <w:sz w:val="20"/>
          <w:szCs w:val="20"/>
        </w:rPr>
      </w:pPr>
      <w:r w:rsidRPr="00EA1879">
        <w:rPr>
          <w:rFonts w:ascii="Times New Roman" w:eastAsia="Times New Roman" w:hAnsi="Times New Roman" w:cs="Times New Roman"/>
          <w:b/>
          <w:color w:val="212100"/>
          <w:sz w:val="20"/>
          <w:szCs w:val="20"/>
          <w:u w:val="single"/>
        </w:rPr>
        <w:t xml:space="preserve">Fines Committee; Levy of Fines for Violations </w:t>
      </w:r>
    </w:p>
    <w:p w14:paraId="471FC182" w14:textId="2E06C531" w:rsidR="00201392" w:rsidRDefault="00201392" w:rsidP="00201392">
      <w:pPr>
        <w:widowControl w:val="0"/>
        <w:pBdr>
          <w:top w:val="nil"/>
          <w:left w:val="nil"/>
          <w:bottom w:val="nil"/>
          <w:right w:val="nil"/>
          <w:between w:val="nil"/>
        </w:pBdr>
        <w:spacing w:before="364"/>
        <w:ind w:left="-153" w:right="52"/>
        <w:jc w:val="both"/>
        <w:rPr>
          <w:color w:val="1E1E00"/>
          <w:sz w:val="18"/>
          <w:szCs w:val="18"/>
        </w:rPr>
      </w:pPr>
      <w:r w:rsidRPr="00330410">
        <w:rPr>
          <w:rFonts w:ascii="Times New Roman" w:eastAsia="Times New Roman" w:hAnsi="Times New Roman" w:cs="Times New Roman"/>
          <w:color w:val="1E1E00"/>
          <w:sz w:val="20"/>
          <w:szCs w:val="20"/>
        </w:rPr>
        <w:t>The Board of Directors may determine that a fine should be levied against Owners and Members for non-compliance with the provisions of the BLMA Governing Documents or these Rules and Regulations by the Owners, Members, their Guests or Tenants, or other persons within their control, which is then reported to the Fines Committee. The Fines Committee conducts an independent review of, and hearing process in connection with, each matter reported by the Board of Directors. Based upon their independent review and evaluation of each such matter after following the procedures required by Florida law and the Governing Documents, the Fines Committee can only approve the recommended amount of the fine or determine that no fine shall be levied. Members of the Board of Directors and their family members are prohibited from serving on the Fines Committee. Current members of the Compliance Committee are also prohibited from serving on the Fines Committee. Former members of the Compliance Committee may serve on the Fines Committee but shall not vote or participate in any matter before the Fines Committee in which they were previously involved as a Compliance Committee member.</w:t>
      </w:r>
      <w:r w:rsidR="00754896">
        <w:rPr>
          <w:color w:val="1E1E00"/>
          <w:sz w:val="18"/>
          <w:szCs w:val="18"/>
        </w:rPr>
        <w:tab/>
      </w:r>
      <w:r w:rsidR="00754896">
        <w:rPr>
          <w:color w:val="1E1E00"/>
          <w:sz w:val="18"/>
          <w:szCs w:val="18"/>
        </w:rPr>
        <w:tab/>
      </w:r>
    </w:p>
    <w:p w14:paraId="61402DC2" w14:textId="77777777" w:rsidR="00D27EC0" w:rsidRPr="00D27EC0" w:rsidRDefault="00D27EC0" w:rsidP="00D27EC0">
      <w:pPr>
        <w:widowControl w:val="0"/>
        <w:pBdr>
          <w:top w:val="nil"/>
          <w:left w:val="nil"/>
          <w:bottom w:val="nil"/>
          <w:right w:val="nil"/>
          <w:between w:val="nil"/>
        </w:pBdr>
        <w:spacing w:before="211"/>
        <w:ind w:left="-158" w:right="57" w:firstLine="163"/>
        <w:jc w:val="both"/>
        <w:rPr>
          <w:color w:val="1E1E00"/>
        </w:rPr>
      </w:pPr>
    </w:p>
    <w:p w14:paraId="464F5951" w14:textId="77777777" w:rsidR="00123936" w:rsidRDefault="00123936">
      <w:pPr>
        <w:widowControl w:val="0"/>
        <w:pBdr>
          <w:top w:val="nil"/>
          <w:left w:val="nil"/>
          <w:bottom w:val="nil"/>
          <w:right w:val="nil"/>
          <w:between w:val="nil"/>
        </w:pBdr>
        <w:spacing w:before="455"/>
        <w:ind w:left="3100" w:right="3249"/>
        <w:rPr>
          <w:rFonts w:ascii="Times New Roman" w:eastAsia="Times New Roman" w:hAnsi="Times New Roman" w:cs="Times New Roman"/>
          <w:b/>
          <w:color w:val="0E0E00"/>
          <w:u w:val="single"/>
        </w:rPr>
      </w:pPr>
    </w:p>
    <w:p w14:paraId="0000000E" w14:textId="35603148" w:rsidR="002B5F8A" w:rsidRPr="00D27EC0" w:rsidRDefault="00EC2408">
      <w:pPr>
        <w:widowControl w:val="0"/>
        <w:pBdr>
          <w:top w:val="nil"/>
          <w:left w:val="nil"/>
          <w:bottom w:val="nil"/>
          <w:right w:val="nil"/>
          <w:between w:val="nil"/>
        </w:pBdr>
        <w:spacing w:before="455"/>
        <w:ind w:left="3100" w:right="3249"/>
        <w:rPr>
          <w:rFonts w:ascii="Times New Roman" w:eastAsia="Times New Roman" w:hAnsi="Times New Roman" w:cs="Times New Roman"/>
          <w:b/>
          <w:color w:val="121200"/>
          <w:u w:val="single"/>
        </w:rPr>
      </w:pPr>
      <w:r w:rsidRPr="00D27EC0">
        <w:rPr>
          <w:rFonts w:ascii="Times New Roman" w:eastAsia="Times New Roman" w:hAnsi="Times New Roman" w:cs="Times New Roman"/>
          <w:b/>
          <w:color w:val="0E0E00"/>
          <w:u w:val="single"/>
        </w:rPr>
        <w:t xml:space="preserve">TABLE </w:t>
      </w:r>
      <w:r w:rsidRPr="00D27EC0">
        <w:rPr>
          <w:rFonts w:ascii="Times New Roman" w:eastAsia="Times New Roman" w:hAnsi="Times New Roman" w:cs="Times New Roman"/>
          <w:b/>
          <w:color w:val="060600"/>
          <w:u w:val="single"/>
        </w:rPr>
        <w:t xml:space="preserve">OF </w:t>
      </w:r>
      <w:r w:rsidRPr="00D27EC0">
        <w:rPr>
          <w:rFonts w:ascii="Times New Roman" w:eastAsia="Times New Roman" w:hAnsi="Times New Roman" w:cs="Times New Roman"/>
          <w:b/>
          <w:color w:val="121200"/>
          <w:u w:val="single"/>
        </w:rPr>
        <w:t xml:space="preserve">CONTENTS </w:t>
      </w:r>
    </w:p>
    <w:p w14:paraId="00000011" w14:textId="5A0017FF" w:rsidR="002B5F8A" w:rsidRDefault="00EC2408" w:rsidP="00D27EC0">
      <w:pPr>
        <w:widowControl w:val="0"/>
        <w:pBdr>
          <w:top w:val="nil"/>
          <w:left w:val="nil"/>
          <w:bottom w:val="nil"/>
          <w:right w:val="nil"/>
          <w:between w:val="nil"/>
        </w:pBdr>
        <w:spacing w:before="321"/>
        <w:ind w:left="-158" w:right="38"/>
        <w:jc w:val="both"/>
        <w:rPr>
          <w:rFonts w:ascii="Times New Roman" w:eastAsia="Times New Roman" w:hAnsi="Times New Roman" w:cs="Times New Roman"/>
          <w:b/>
          <w:bCs/>
          <w:color w:val="1E1E00"/>
          <w:u w:val="single"/>
        </w:rPr>
      </w:pPr>
      <w:r w:rsidRPr="00D27EC0">
        <w:rPr>
          <w:rFonts w:ascii="Times New Roman" w:eastAsia="Times New Roman" w:hAnsi="Times New Roman" w:cs="Times New Roman"/>
          <w:b/>
          <w:bCs/>
          <w:color w:val="1E1E00"/>
          <w:u w:val="single"/>
        </w:rPr>
        <w:t xml:space="preserve">Section </w:t>
      </w:r>
      <w:r w:rsidR="00D27EC0" w:rsidRPr="00D27EC0">
        <w:rPr>
          <w:rFonts w:ascii="Times New Roman" w:eastAsia="Times New Roman" w:hAnsi="Times New Roman" w:cs="Times New Roman"/>
          <w:b/>
          <w:bCs/>
          <w:color w:val="1E1E00"/>
        </w:rPr>
        <w:tab/>
      </w:r>
      <w:r w:rsidR="00D27EC0" w:rsidRPr="00D27EC0">
        <w:rPr>
          <w:rFonts w:ascii="Times New Roman" w:eastAsia="Times New Roman" w:hAnsi="Times New Roman" w:cs="Times New Roman"/>
          <w:b/>
          <w:bCs/>
          <w:color w:val="1E1E00"/>
        </w:rPr>
        <w:tab/>
      </w:r>
      <w:r w:rsidR="00D27EC0" w:rsidRPr="00D27EC0">
        <w:rPr>
          <w:rFonts w:ascii="Times New Roman" w:eastAsia="Times New Roman" w:hAnsi="Times New Roman" w:cs="Times New Roman"/>
          <w:b/>
          <w:bCs/>
          <w:color w:val="1E1E00"/>
        </w:rPr>
        <w:tab/>
      </w:r>
      <w:r w:rsidRPr="00D27EC0">
        <w:rPr>
          <w:rFonts w:ascii="Times New Roman" w:eastAsia="Times New Roman" w:hAnsi="Times New Roman" w:cs="Times New Roman"/>
          <w:b/>
          <w:bCs/>
          <w:color w:val="1E1E00"/>
          <w:u w:val="single"/>
        </w:rPr>
        <w:t xml:space="preserve">Title </w:t>
      </w:r>
      <w:r w:rsidR="00D27EC0" w:rsidRPr="00D27EC0">
        <w:rPr>
          <w:rFonts w:ascii="Times New Roman" w:eastAsia="Times New Roman" w:hAnsi="Times New Roman" w:cs="Times New Roman"/>
          <w:b/>
          <w:bCs/>
          <w:color w:val="1E1E00"/>
        </w:rPr>
        <w:tab/>
      </w:r>
      <w:r w:rsidR="00D27EC0" w:rsidRPr="00D27EC0">
        <w:rPr>
          <w:rFonts w:ascii="Times New Roman" w:eastAsia="Times New Roman" w:hAnsi="Times New Roman" w:cs="Times New Roman"/>
          <w:b/>
          <w:bCs/>
          <w:color w:val="1E1E00"/>
        </w:rPr>
        <w:tab/>
      </w:r>
      <w:r w:rsidR="00D27EC0" w:rsidRPr="00D27EC0">
        <w:rPr>
          <w:rFonts w:ascii="Times New Roman" w:eastAsia="Times New Roman" w:hAnsi="Times New Roman" w:cs="Times New Roman"/>
          <w:b/>
          <w:bCs/>
          <w:color w:val="1E1E00"/>
        </w:rPr>
        <w:tab/>
      </w:r>
      <w:r w:rsidR="00D27EC0" w:rsidRPr="00D27EC0">
        <w:rPr>
          <w:rFonts w:ascii="Times New Roman" w:eastAsia="Times New Roman" w:hAnsi="Times New Roman" w:cs="Times New Roman"/>
          <w:b/>
          <w:bCs/>
          <w:color w:val="1E1E00"/>
        </w:rPr>
        <w:tab/>
      </w:r>
      <w:r w:rsidR="00D27EC0" w:rsidRPr="00D27EC0">
        <w:rPr>
          <w:rFonts w:ascii="Times New Roman" w:eastAsia="Times New Roman" w:hAnsi="Times New Roman" w:cs="Times New Roman"/>
          <w:b/>
          <w:bCs/>
          <w:color w:val="1E1E00"/>
        </w:rPr>
        <w:tab/>
      </w:r>
      <w:r w:rsidR="00D27EC0" w:rsidRPr="00D27EC0">
        <w:rPr>
          <w:rFonts w:ascii="Times New Roman" w:eastAsia="Times New Roman" w:hAnsi="Times New Roman" w:cs="Times New Roman"/>
          <w:b/>
          <w:bCs/>
          <w:color w:val="1E1E00"/>
        </w:rPr>
        <w:tab/>
      </w:r>
      <w:r w:rsidR="00D27EC0" w:rsidRPr="00D27EC0">
        <w:rPr>
          <w:rFonts w:ascii="Times New Roman" w:eastAsia="Times New Roman" w:hAnsi="Times New Roman" w:cs="Times New Roman"/>
          <w:b/>
          <w:bCs/>
          <w:color w:val="1E1E00"/>
        </w:rPr>
        <w:tab/>
      </w:r>
      <w:r w:rsidR="00D27EC0" w:rsidRPr="00D27EC0">
        <w:rPr>
          <w:rFonts w:ascii="Times New Roman" w:eastAsia="Times New Roman" w:hAnsi="Times New Roman" w:cs="Times New Roman"/>
          <w:b/>
          <w:bCs/>
          <w:color w:val="1E1E00"/>
        </w:rPr>
        <w:tab/>
      </w:r>
      <w:r w:rsidRPr="00D27EC0">
        <w:rPr>
          <w:rFonts w:ascii="Times New Roman" w:eastAsia="Times New Roman" w:hAnsi="Times New Roman" w:cs="Times New Roman"/>
          <w:b/>
          <w:bCs/>
          <w:color w:val="1E1E00"/>
          <w:u w:val="single"/>
        </w:rPr>
        <w:t xml:space="preserve">Page </w:t>
      </w:r>
    </w:p>
    <w:p w14:paraId="5AF6D2A3" w14:textId="77777777" w:rsidR="00123936" w:rsidRPr="00D27EC0" w:rsidRDefault="00123936" w:rsidP="00123936">
      <w:pPr>
        <w:widowControl w:val="0"/>
        <w:pBdr>
          <w:top w:val="nil"/>
          <w:left w:val="nil"/>
          <w:bottom w:val="nil"/>
          <w:right w:val="nil"/>
          <w:between w:val="nil"/>
        </w:pBdr>
        <w:spacing w:before="321"/>
        <w:ind w:left="-158" w:right="38"/>
        <w:jc w:val="both"/>
        <w:rPr>
          <w:rFonts w:ascii="Times New Roman" w:eastAsia="Times New Roman" w:hAnsi="Times New Roman" w:cs="Times New Roman"/>
          <w:b/>
          <w:bCs/>
          <w:color w:val="1E1E00"/>
        </w:rPr>
      </w:pPr>
    </w:p>
    <w:p w14:paraId="00000013" w14:textId="47901223" w:rsidR="002B5F8A" w:rsidRPr="00330410" w:rsidRDefault="00EC2408" w:rsidP="00123936">
      <w:pPr>
        <w:rPr>
          <w:sz w:val="20"/>
          <w:szCs w:val="20"/>
        </w:rPr>
      </w:pPr>
      <w:r w:rsidRPr="00330410">
        <w:rPr>
          <w:sz w:val="20"/>
          <w:szCs w:val="20"/>
        </w:rPr>
        <w:t xml:space="preserve">1. </w:t>
      </w:r>
      <w:r w:rsidR="00D27EC0" w:rsidRPr="00330410">
        <w:rPr>
          <w:sz w:val="20"/>
          <w:szCs w:val="20"/>
        </w:rPr>
        <w:tab/>
      </w:r>
      <w:r w:rsidR="00D27EC0" w:rsidRPr="00330410">
        <w:rPr>
          <w:sz w:val="20"/>
          <w:szCs w:val="20"/>
        </w:rPr>
        <w:tab/>
      </w:r>
      <w:r w:rsidR="00D27EC0" w:rsidRPr="00330410">
        <w:rPr>
          <w:sz w:val="20"/>
          <w:szCs w:val="20"/>
        </w:rPr>
        <w:tab/>
      </w:r>
      <w:r w:rsidRPr="00330410">
        <w:rPr>
          <w:sz w:val="20"/>
          <w:szCs w:val="20"/>
        </w:rPr>
        <w:t xml:space="preserve">Membership </w:t>
      </w:r>
      <w:r w:rsidR="00D27EC0" w:rsidRPr="00330410">
        <w:rPr>
          <w:sz w:val="20"/>
          <w:szCs w:val="20"/>
        </w:rPr>
        <w:tab/>
      </w:r>
      <w:r w:rsidR="00D27EC0" w:rsidRPr="00330410">
        <w:rPr>
          <w:sz w:val="20"/>
          <w:szCs w:val="20"/>
        </w:rPr>
        <w:tab/>
      </w:r>
      <w:r w:rsidR="00D27EC0" w:rsidRPr="00330410">
        <w:rPr>
          <w:sz w:val="20"/>
          <w:szCs w:val="20"/>
        </w:rPr>
        <w:tab/>
      </w:r>
      <w:r w:rsidR="00D27EC0" w:rsidRPr="00330410">
        <w:rPr>
          <w:sz w:val="20"/>
          <w:szCs w:val="20"/>
        </w:rPr>
        <w:tab/>
      </w:r>
      <w:r w:rsidR="00D27EC0" w:rsidRPr="00330410">
        <w:rPr>
          <w:sz w:val="20"/>
          <w:szCs w:val="20"/>
        </w:rPr>
        <w:tab/>
      </w:r>
      <w:r w:rsidR="00D27EC0" w:rsidRPr="00330410">
        <w:rPr>
          <w:sz w:val="20"/>
          <w:szCs w:val="20"/>
        </w:rPr>
        <w:tab/>
      </w:r>
      <w:r w:rsidR="00D27EC0" w:rsidRPr="00330410">
        <w:rPr>
          <w:sz w:val="20"/>
          <w:szCs w:val="20"/>
        </w:rPr>
        <w:tab/>
        <w:t>3</w:t>
      </w:r>
    </w:p>
    <w:p w14:paraId="0000001A" w14:textId="226D33FB" w:rsidR="002B5F8A" w:rsidRPr="00330410" w:rsidRDefault="00EC2408" w:rsidP="00123936">
      <w:pPr>
        <w:rPr>
          <w:sz w:val="20"/>
          <w:szCs w:val="20"/>
        </w:rPr>
      </w:pPr>
      <w:r w:rsidRPr="00330410">
        <w:rPr>
          <w:sz w:val="20"/>
          <w:szCs w:val="20"/>
        </w:rPr>
        <w:t xml:space="preserve">2. </w:t>
      </w:r>
      <w:r w:rsidR="00D27EC0" w:rsidRPr="00330410">
        <w:rPr>
          <w:sz w:val="20"/>
          <w:szCs w:val="20"/>
        </w:rPr>
        <w:tab/>
      </w:r>
      <w:r w:rsidR="00D27EC0" w:rsidRPr="00330410">
        <w:rPr>
          <w:sz w:val="20"/>
          <w:szCs w:val="20"/>
        </w:rPr>
        <w:tab/>
      </w:r>
      <w:r w:rsidR="00D27EC0" w:rsidRPr="00330410">
        <w:rPr>
          <w:sz w:val="20"/>
          <w:szCs w:val="20"/>
        </w:rPr>
        <w:tab/>
      </w:r>
      <w:r w:rsidRPr="00330410">
        <w:rPr>
          <w:sz w:val="20"/>
          <w:szCs w:val="20"/>
        </w:rPr>
        <w:t xml:space="preserve">Architectural Review Board (“ARB”) </w:t>
      </w:r>
      <w:r w:rsidR="00D27EC0" w:rsidRPr="00330410">
        <w:rPr>
          <w:sz w:val="20"/>
          <w:szCs w:val="20"/>
        </w:rPr>
        <w:tab/>
      </w:r>
      <w:r w:rsidR="00D27EC0" w:rsidRPr="00330410">
        <w:rPr>
          <w:sz w:val="20"/>
          <w:szCs w:val="20"/>
        </w:rPr>
        <w:tab/>
      </w:r>
      <w:r w:rsidR="00D27EC0" w:rsidRPr="00330410">
        <w:rPr>
          <w:sz w:val="20"/>
          <w:szCs w:val="20"/>
        </w:rPr>
        <w:tab/>
      </w:r>
      <w:r w:rsidR="00D27EC0" w:rsidRPr="00330410">
        <w:rPr>
          <w:sz w:val="20"/>
          <w:szCs w:val="20"/>
        </w:rPr>
        <w:tab/>
      </w:r>
      <w:r w:rsidRPr="00330410">
        <w:rPr>
          <w:sz w:val="20"/>
          <w:szCs w:val="20"/>
        </w:rPr>
        <w:t xml:space="preserve">3 </w:t>
      </w:r>
    </w:p>
    <w:p w14:paraId="1985C994" w14:textId="0CB99797" w:rsidR="00D27EC0" w:rsidRPr="008D42FA" w:rsidRDefault="00EC2408" w:rsidP="00123936">
      <w:pPr>
        <w:rPr>
          <w:strike/>
          <w:color w:val="FF0000"/>
          <w:sz w:val="20"/>
          <w:szCs w:val="20"/>
        </w:rPr>
      </w:pPr>
      <w:r w:rsidRPr="008D42FA">
        <w:rPr>
          <w:strike/>
          <w:color w:val="FF0000"/>
          <w:sz w:val="20"/>
          <w:szCs w:val="20"/>
        </w:rPr>
        <w:t xml:space="preserve">3 </w:t>
      </w:r>
      <w:r w:rsidR="00D27EC0" w:rsidRPr="008D42FA">
        <w:rPr>
          <w:strike/>
          <w:color w:val="FF0000"/>
          <w:sz w:val="20"/>
          <w:szCs w:val="20"/>
        </w:rPr>
        <w:tab/>
      </w:r>
      <w:r w:rsidR="00D27EC0" w:rsidRPr="008D42FA">
        <w:rPr>
          <w:strike/>
          <w:color w:val="FF0000"/>
          <w:sz w:val="20"/>
          <w:szCs w:val="20"/>
        </w:rPr>
        <w:tab/>
      </w:r>
      <w:r w:rsidR="00622ED7" w:rsidRPr="008D42FA">
        <w:rPr>
          <w:strike/>
          <w:color w:val="FF0000"/>
          <w:sz w:val="20"/>
          <w:szCs w:val="20"/>
        </w:rPr>
        <w:tab/>
      </w:r>
      <w:r w:rsidR="00D27EC0" w:rsidRPr="008D42FA">
        <w:rPr>
          <w:strike/>
          <w:color w:val="FF0000"/>
          <w:sz w:val="20"/>
          <w:szCs w:val="20"/>
        </w:rPr>
        <w:t xml:space="preserve">Roofing </w:t>
      </w:r>
      <w:r w:rsidR="00D27EC0" w:rsidRPr="008D42FA">
        <w:rPr>
          <w:strike/>
          <w:color w:val="FF0000"/>
          <w:sz w:val="20"/>
          <w:szCs w:val="20"/>
        </w:rPr>
        <w:tab/>
      </w:r>
      <w:r w:rsidR="00D27EC0" w:rsidRPr="008D42FA">
        <w:rPr>
          <w:strike/>
          <w:color w:val="FF0000"/>
          <w:sz w:val="20"/>
          <w:szCs w:val="20"/>
        </w:rPr>
        <w:tab/>
      </w:r>
      <w:r w:rsidR="00D27EC0" w:rsidRPr="008D42FA">
        <w:rPr>
          <w:strike/>
          <w:color w:val="FF0000"/>
          <w:sz w:val="20"/>
          <w:szCs w:val="20"/>
        </w:rPr>
        <w:tab/>
      </w:r>
      <w:r w:rsidR="00D27EC0" w:rsidRPr="008D42FA">
        <w:rPr>
          <w:strike/>
          <w:color w:val="FF0000"/>
          <w:sz w:val="20"/>
          <w:szCs w:val="20"/>
        </w:rPr>
        <w:tab/>
      </w:r>
      <w:r w:rsidR="00D27EC0" w:rsidRPr="008D42FA">
        <w:rPr>
          <w:strike/>
          <w:color w:val="FF0000"/>
          <w:sz w:val="20"/>
          <w:szCs w:val="20"/>
        </w:rPr>
        <w:tab/>
      </w:r>
      <w:r w:rsidR="00123936" w:rsidRPr="008D42FA">
        <w:rPr>
          <w:strike/>
          <w:color w:val="FF0000"/>
          <w:sz w:val="20"/>
          <w:szCs w:val="20"/>
        </w:rPr>
        <w:tab/>
      </w:r>
      <w:r w:rsidR="00123936" w:rsidRPr="008D42FA">
        <w:rPr>
          <w:strike/>
          <w:color w:val="FF0000"/>
          <w:sz w:val="20"/>
          <w:szCs w:val="20"/>
        </w:rPr>
        <w:tab/>
      </w:r>
      <w:r w:rsidR="00D27EC0" w:rsidRPr="008D42FA">
        <w:rPr>
          <w:strike/>
          <w:color w:val="FF0000"/>
          <w:sz w:val="20"/>
          <w:szCs w:val="20"/>
        </w:rPr>
        <w:t>3</w:t>
      </w:r>
    </w:p>
    <w:p w14:paraId="7EAE6BBA" w14:textId="2111F923" w:rsidR="00736E3A" w:rsidRPr="008D42FA" w:rsidRDefault="00736E3A" w:rsidP="00123936">
      <w:pPr>
        <w:rPr>
          <w:strike/>
          <w:color w:val="FF0000"/>
          <w:sz w:val="20"/>
          <w:szCs w:val="20"/>
        </w:rPr>
      </w:pPr>
      <w:r w:rsidRPr="008D42FA">
        <w:rPr>
          <w:strike/>
          <w:color w:val="FF0000"/>
          <w:sz w:val="20"/>
          <w:szCs w:val="20"/>
        </w:rPr>
        <w:t>4.</w:t>
      </w:r>
      <w:r w:rsidRPr="008D42FA">
        <w:rPr>
          <w:strike/>
          <w:color w:val="FF0000"/>
          <w:sz w:val="20"/>
          <w:szCs w:val="20"/>
        </w:rPr>
        <w:tab/>
      </w:r>
      <w:r w:rsidRPr="008D42FA">
        <w:rPr>
          <w:strike/>
          <w:color w:val="FF0000"/>
          <w:sz w:val="20"/>
          <w:szCs w:val="20"/>
        </w:rPr>
        <w:tab/>
      </w:r>
      <w:r w:rsidRPr="008D42FA">
        <w:rPr>
          <w:strike/>
          <w:color w:val="FF0000"/>
          <w:sz w:val="20"/>
          <w:szCs w:val="20"/>
        </w:rPr>
        <w:tab/>
        <w:t>Landscaping</w:t>
      </w:r>
      <w:r w:rsidRPr="008D42FA">
        <w:rPr>
          <w:strike/>
          <w:color w:val="FF0000"/>
          <w:sz w:val="20"/>
          <w:szCs w:val="20"/>
        </w:rPr>
        <w:tab/>
      </w:r>
      <w:r w:rsidRPr="008D42FA">
        <w:rPr>
          <w:strike/>
          <w:color w:val="FF0000"/>
          <w:sz w:val="20"/>
          <w:szCs w:val="20"/>
        </w:rPr>
        <w:tab/>
      </w:r>
      <w:r w:rsidRPr="008D42FA">
        <w:rPr>
          <w:strike/>
          <w:color w:val="FF0000"/>
          <w:sz w:val="20"/>
          <w:szCs w:val="20"/>
        </w:rPr>
        <w:tab/>
      </w:r>
      <w:r w:rsidRPr="008D42FA">
        <w:rPr>
          <w:strike/>
          <w:color w:val="FF0000"/>
          <w:sz w:val="20"/>
          <w:szCs w:val="20"/>
        </w:rPr>
        <w:tab/>
      </w:r>
      <w:r w:rsidRPr="008D42FA">
        <w:rPr>
          <w:strike/>
          <w:color w:val="FF0000"/>
          <w:sz w:val="20"/>
          <w:szCs w:val="20"/>
        </w:rPr>
        <w:tab/>
      </w:r>
      <w:r w:rsidRPr="008D42FA">
        <w:rPr>
          <w:strike/>
          <w:color w:val="FF0000"/>
          <w:sz w:val="20"/>
          <w:szCs w:val="20"/>
        </w:rPr>
        <w:tab/>
      </w:r>
      <w:r w:rsidRPr="008D42FA">
        <w:rPr>
          <w:strike/>
          <w:color w:val="FF0000"/>
          <w:sz w:val="20"/>
          <w:szCs w:val="20"/>
        </w:rPr>
        <w:tab/>
      </w:r>
      <w:r w:rsidR="00355D8E" w:rsidRPr="008D42FA">
        <w:rPr>
          <w:strike/>
          <w:color w:val="FF0000"/>
          <w:sz w:val="20"/>
          <w:szCs w:val="20"/>
        </w:rPr>
        <w:t>3,4</w:t>
      </w:r>
    </w:p>
    <w:p w14:paraId="57D71498" w14:textId="20E643E7" w:rsidR="004E6817" w:rsidRPr="008D42FA" w:rsidRDefault="007735E4" w:rsidP="00123936">
      <w:pPr>
        <w:rPr>
          <w:strike/>
          <w:color w:val="FF0000"/>
          <w:sz w:val="20"/>
          <w:szCs w:val="20"/>
        </w:rPr>
      </w:pPr>
      <w:r w:rsidRPr="008D42FA">
        <w:rPr>
          <w:strike/>
          <w:color w:val="FF0000"/>
          <w:sz w:val="20"/>
          <w:szCs w:val="20"/>
        </w:rPr>
        <w:t>5.</w:t>
      </w:r>
      <w:r w:rsidRPr="008D42FA">
        <w:rPr>
          <w:strike/>
          <w:color w:val="FF0000"/>
          <w:sz w:val="20"/>
          <w:szCs w:val="20"/>
        </w:rPr>
        <w:tab/>
      </w:r>
      <w:r w:rsidRPr="008D42FA">
        <w:rPr>
          <w:strike/>
          <w:color w:val="FF0000"/>
          <w:sz w:val="20"/>
          <w:szCs w:val="20"/>
        </w:rPr>
        <w:tab/>
      </w:r>
      <w:r w:rsidRPr="008D42FA">
        <w:rPr>
          <w:strike/>
          <w:color w:val="FF0000"/>
          <w:sz w:val="20"/>
          <w:szCs w:val="20"/>
        </w:rPr>
        <w:tab/>
        <w:t>Fences Walls, and hedges</w:t>
      </w:r>
      <w:r w:rsidRPr="008D42FA">
        <w:rPr>
          <w:strike/>
          <w:color w:val="FF0000"/>
          <w:sz w:val="20"/>
          <w:szCs w:val="20"/>
        </w:rPr>
        <w:tab/>
      </w:r>
      <w:r w:rsidRPr="008D42FA">
        <w:rPr>
          <w:strike/>
          <w:color w:val="FF0000"/>
          <w:sz w:val="20"/>
          <w:szCs w:val="20"/>
        </w:rPr>
        <w:tab/>
      </w:r>
      <w:r w:rsidRPr="008D42FA">
        <w:rPr>
          <w:strike/>
          <w:color w:val="FF0000"/>
          <w:sz w:val="20"/>
          <w:szCs w:val="20"/>
        </w:rPr>
        <w:tab/>
      </w:r>
      <w:r w:rsidRPr="008D42FA">
        <w:rPr>
          <w:strike/>
          <w:color w:val="FF0000"/>
          <w:sz w:val="20"/>
          <w:szCs w:val="20"/>
        </w:rPr>
        <w:tab/>
      </w:r>
      <w:r w:rsidRPr="008D42FA">
        <w:rPr>
          <w:strike/>
          <w:color w:val="FF0000"/>
          <w:sz w:val="20"/>
          <w:szCs w:val="20"/>
        </w:rPr>
        <w:tab/>
        <w:t>4</w:t>
      </w:r>
      <w:r w:rsidR="00355D8E" w:rsidRPr="008D42FA">
        <w:rPr>
          <w:strike/>
          <w:color w:val="FF0000"/>
          <w:sz w:val="20"/>
          <w:szCs w:val="20"/>
        </w:rPr>
        <w:t>,5</w:t>
      </w:r>
    </w:p>
    <w:p w14:paraId="0000001E" w14:textId="7A165BD2" w:rsidR="002B5F8A" w:rsidRPr="00330410" w:rsidRDefault="007735E4" w:rsidP="00123936">
      <w:pPr>
        <w:rPr>
          <w:sz w:val="20"/>
          <w:szCs w:val="20"/>
        </w:rPr>
      </w:pPr>
      <w:r>
        <w:rPr>
          <w:sz w:val="20"/>
          <w:szCs w:val="20"/>
        </w:rPr>
        <w:t>6</w:t>
      </w:r>
      <w:r w:rsidR="00D27EC0" w:rsidRPr="00330410">
        <w:rPr>
          <w:sz w:val="20"/>
          <w:szCs w:val="20"/>
        </w:rPr>
        <w:t>.</w:t>
      </w:r>
      <w:r w:rsidR="00D27EC0" w:rsidRPr="00330410">
        <w:rPr>
          <w:sz w:val="20"/>
          <w:szCs w:val="20"/>
        </w:rPr>
        <w:tab/>
      </w:r>
      <w:r w:rsidR="00D27EC0" w:rsidRPr="00330410">
        <w:rPr>
          <w:sz w:val="20"/>
          <w:szCs w:val="20"/>
        </w:rPr>
        <w:tab/>
      </w:r>
      <w:r w:rsidR="00D27EC0" w:rsidRPr="00330410">
        <w:rPr>
          <w:sz w:val="20"/>
          <w:szCs w:val="20"/>
        </w:rPr>
        <w:tab/>
        <w:t xml:space="preserve">Quiet Enjoyment </w:t>
      </w:r>
      <w:r w:rsidR="00D27EC0" w:rsidRPr="00330410">
        <w:rPr>
          <w:sz w:val="20"/>
          <w:szCs w:val="20"/>
        </w:rPr>
        <w:tab/>
      </w:r>
      <w:r w:rsidR="00D27EC0" w:rsidRPr="00330410">
        <w:rPr>
          <w:sz w:val="20"/>
          <w:szCs w:val="20"/>
        </w:rPr>
        <w:tab/>
      </w:r>
      <w:r w:rsidR="00D27EC0" w:rsidRPr="00330410">
        <w:rPr>
          <w:sz w:val="20"/>
          <w:szCs w:val="20"/>
        </w:rPr>
        <w:tab/>
      </w:r>
      <w:r w:rsidR="00D27EC0" w:rsidRPr="00330410">
        <w:rPr>
          <w:sz w:val="20"/>
          <w:szCs w:val="20"/>
        </w:rPr>
        <w:tab/>
      </w:r>
      <w:r w:rsidR="00622ED7" w:rsidRPr="00330410">
        <w:rPr>
          <w:sz w:val="20"/>
          <w:szCs w:val="20"/>
        </w:rPr>
        <w:tab/>
      </w:r>
      <w:r w:rsidR="00123936" w:rsidRPr="00330410">
        <w:rPr>
          <w:sz w:val="20"/>
          <w:szCs w:val="20"/>
        </w:rPr>
        <w:tab/>
      </w:r>
      <w:r>
        <w:rPr>
          <w:sz w:val="20"/>
          <w:szCs w:val="20"/>
        </w:rPr>
        <w:t>5</w:t>
      </w:r>
      <w:r w:rsidR="00D27EC0" w:rsidRPr="00330410">
        <w:rPr>
          <w:sz w:val="20"/>
          <w:szCs w:val="20"/>
        </w:rPr>
        <w:t xml:space="preserve"> </w:t>
      </w:r>
    </w:p>
    <w:p w14:paraId="00000021" w14:textId="57A46209" w:rsidR="002B5F8A" w:rsidRPr="00330410" w:rsidRDefault="007735E4" w:rsidP="00123936">
      <w:pPr>
        <w:rPr>
          <w:sz w:val="20"/>
          <w:szCs w:val="20"/>
        </w:rPr>
      </w:pPr>
      <w:r>
        <w:rPr>
          <w:sz w:val="20"/>
          <w:szCs w:val="20"/>
        </w:rPr>
        <w:t>7</w:t>
      </w:r>
      <w:r w:rsidR="00EC2408" w:rsidRPr="00330410">
        <w:rPr>
          <w:sz w:val="20"/>
          <w:szCs w:val="20"/>
        </w:rPr>
        <w:t xml:space="preserve">. </w:t>
      </w:r>
      <w:r w:rsidR="00D27EC0" w:rsidRPr="00330410">
        <w:rPr>
          <w:sz w:val="20"/>
          <w:szCs w:val="20"/>
        </w:rPr>
        <w:tab/>
      </w:r>
      <w:r w:rsidR="00D27EC0" w:rsidRPr="00330410">
        <w:rPr>
          <w:sz w:val="20"/>
          <w:szCs w:val="20"/>
        </w:rPr>
        <w:tab/>
      </w:r>
      <w:r w:rsidR="00D27EC0" w:rsidRPr="00330410">
        <w:rPr>
          <w:sz w:val="20"/>
          <w:szCs w:val="20"/>
        </w:rPr>
        <w:tab/>
      </w:r>
      <w:r w:rsidR="00EC2408" w:rsidRPr="00330410">
        <w:rPr>
          <w:sz w:val="20"/>
          <w:szCs w:val="20"/>
        </w:rPr>
        <w:t xml:space="preserve">Parking </w:t>
      </w:r>
      <w:r w:rsidR="00D27EC0" w:rsidRPr="00330410">
        <w:rPr>
          <w:sz w:val="20"/>
          <w:szCs w:val="20"/>
        </w:rPr>
        <w:tab/>
      </w:r>
      <w:r w:rsidR="00D27EC0" w:rsidRPr="00330410">
        <w:rPr>
          <w:sz w:val="20"/>
          <w:szCs w:val="20"/>
        </w:rPr>
        <w:tab/>
      </w:r>
      <w:r w:rsidR="00D27EC0" w:rsidRPr="00330410">
        <w:rPr>
          <w:sz w:val="20"/>
          <w:szCs w:val="20"/>
        </w:rPr>
        <w:tab/>
      </w:r>
      <w:r w:rsidR="00D27EC0" w:rsidRPr="00330410">
        <w:rPr>
          <w:sz w:val="20"/>
          <w:szCs w:val="20"/>
        </w:rPr>
        <w:tab/>
      </w:r>
      <w:r w:rsidR="00D27EC0" w:rsidRPr="00330410">
        <w:rPr>
          <w:sz w:val="20"/>
          <w:szCs w:val="20"/>
        </w:rPr>
        <w:tab/>
      </w:r>
      <w:r w:rsidR="00D27EC0" w:rsidRPr="00330410">
        <w:rPr>
          <w:sz w:val="20"/>
          <w:szCs w:val="20"/>
        </w:rPr>
        <w:tab/>
      </w:r>
      <w:r w:rsidR="00D27EC0" w:rsidRPr="00330410">
        <w:rPr>
          <w:sz w:val="20"/>
          <w:szCs w:val="20"/>
        </w:rPr>
        <w:tab/>
      </w:r>
      <w:r>
        <w:rPr>
          <w:sz w:val="20"/>
          <w:szCs w:val="20"/>
        </w:rPr>
        <w:t>5</w:t>
      </w:r>
      <w:r w:rsidR="00EC2408" w:rsidRPr="00330410">
        <w:rPr>
          <w:sz w:val="20"/>
          <w:szCs w:val="20"/>
        </w:rPr>
        <w:t xml:space="preserve"> </w:t>
      </w:r>
      <w:r w:rsidR="00355D8E">
        <w:rPr>
          <w:sz w:val="20"/>
          <w:szCs w:val="20"/>
        </w:rPr>
        <w:t>,6</w:t>
      </w:r>
    </w:p>
    <w:p w14:paraId="00000026" w14:textId="18D2E967" w:rsidR="002B5F8A" w:rsidRPr="00330410" w:rsidRDefault="007735E4" w:rsidP="00123936">
      <w:pPr>
        <w:rPr>
          <w:sz w:val="20"/>
          <w:szCs w:val="20"/>
        </w:rPr>
      </w:pPr>
      <w:r>
        <w:rPr>
          <w:sz w:val="20"/>
          <w:szCs w:val="20"/>
        </w:rPr>
        <w:t>8</w:t>
      </w:r>
      <w:r w:rsidR="00EC2408" w:rsidRPr="00330410">
        <w:rPr>
          <w:sz w:val="20"/>
          <w:szCs w:val="20"/>
        </w:rPr>
        <w:t xml:space="preserve">. </w:t>
      </w:r>
      <w:r w:rsidR="00D27EC0" w:rsidRPr="00330410">
        <w:rPr>
          <w:sz w:val="20"/>
          <w:szCs w:val="20"/>
        </w:rPr>
        <w:tab/>
      </w:r>
      <w:r w:rsidR="00D27EC0" w:rsidRPr="00330410">
        <w:rPr>
          <w:sz w:val="20"/>
          <w:szCs w:val="20"/>
        </w:rPr>
        <w:tab/>
      </w:r>
      <w:r w:rsidR="00D27EC0" w:rsidRPr="00330410">
        <w:rPr>
          <w:sz w:val="20"/>
          <w:szCs w:val="20"/>
        </w:rPr>
        <w:tab/>
      </w:r>
      <w:r w:rsidR="00EC2408" w:rsidRPr="00330410">
        <w:rPr>
          <w:sz w:val="20"/>
          <w:szCs w:val="20"/>
        </w:rPr>
        <w:t xml:space="preserve">Trash </w:t>
      </w:r>
      <w:r w:rsidR="00D27EC0" w:rsidRPr="00330410">
        <w:rPr>
          <w:sz w:val="20"/>
          <w:szCs w:val="20"/>
        </w:rPr>
        <w:tab/>
      </w:r>
      <w:r w:rsidR="00D27EC0" w:rsidRPr="00330410">
        <w:rPr>
          <w:sz w:val="20"/>
          <w:szCs w:val="20"/>
        </w:rPr>
        <w:tab/>
      </w:r>
      <w:r w:rsidR="00D27EC0" w:rsidRPr="00330410">
        <w:rPr>
          <w:sz w:val="20"/>
          <w:szCs w:val="20"/>
        </w:rPr>
        <w:tab/>
      </w:r>
      <w:r w:rsidR="00D27EC0" w:rsidRPr="00330410">
        <w:rPr>
          <w:sz w:val="20"/>
          <w:szCs w:val="20"/>
        </w:rPr>
        <w:tab/>
      </w:r>
      <w:r w:rsidR="00D27EC0" w:rsidRPr="00330410">
        <w:rPr>
          <w:sz w:val="20"/>
          <w:szCs w:val="20"/>
        </w:rPr>
        <w:tab/>
      </w:r>
      <w:r w:rsidR="00D27EC0" w:rsidRPr="00330410">
        <w:rPr>
          <w:sz w:val="20"/>
          <w:szCs w:val="20"/>
        </w:rPr>
        <w:tab/>
      </w:r>
      <w:r w:rsidR="00D27EC0" w:rsidRPr="00330410">
        <w:rPr>
          <w:sz w:val="20"/>
          <w:szCs w:val="20"/>
        </w:rPr>
        <w:tab/>
      </w:r>
      <w:r w:rsidR="00D27EC0" w:rsidRPr="00330410">
        <w:rPr>
          <w:sz w:val="20"/>
          <w:szCs w:val="20"/>
        </w:rPr>
        <w:tab/>
      </w:r>
      <w:r>
        <w:rPr>
          <w:sz w:val="20"/>
          <w:szCs w:val="20"/>
        </w:rPr>
        <w:t>6</w:t>
      </w:r>
      <w:r w:rsidR="00EC2408" w:rsidRPr="00330410">
        <w:rPr>
          <w:sz w:val="20"/>
          <w:szCs w:val="20"/>
        </w:rPr>
        <w:t xml:space="preserve"> </w:t>
      </w:r>
    </w:p>
    <w:p w14:paraId="5665A11D" w14:textId="7890D792" w:rsidR="007735E4" w:rsidRDefault="007735E4" w:rsidP="00123936">
      <w:pPr>
        <w:rPr>
          <w:sz w:val="20"/>
          <w:szCs w:val="20"/>
        </w:rPr>
      </w:pPr>
      <w:r>
        <w:rPr>
          <w:sz w:val="20"/>
          <w:szCs w:val="20"/>
        </w:rPr>
        <w:t>9</w:t>
      </w:r>
      <w:r w:rsidR="00D27EC0" w:rsidRPr="00330410">
        <w:rPr>
          <w:sz w:val="20"/>
          <w:szCs w:val="20"/>
        </w:rPr>
        <w:t>.</w:t>
      </w:r>
      <w:r w:rsidR="00D27EC0" w:rsidRPr="00330410">
        <w:rPr>
          <w:sz w:val="20"/>
          <w:szCs w:val="20"/>
        </w:rPr>
        <w:tab/>
      </w:r>
      <w:r w:rsidR="00D27EC0" w:rsidRPr="00330410">
        <w:rPr>
          <w:sz w:val="20"/>
          <w:szCs w:val="20"/>
        </w:rPr>
        <w:tab/>
      </w:r>
      <w:r w:rsidR="00D27EC0" w:rsidRPr="00330410">
        <w:rPr>
          <w:sz w:val="20"/>
          <w:szCs w:val="20"/>
        </w:rPr>
        <w:tab/>
        <w:t xml:space="preserve">Pets </w:t>
      </w:r>
      <w:r w:rsidR="00D27EC0" w:rsidRPr="00330410">
        <w:rPr>
          <w:sz w:val="20"/>
          <w:szCs w:val="20"/>
        </w:rPr>
        <w:tab/>
      </w:r>
      <w:r w:rsidR="00D27EC0" w:rsidRPr="00330410">
        <w:rPr>
          <w:sz w:val="20"/>
          <w:szCs w:val="20"/>
        </w:rPr>
        <w:tab/>
      </w:r>
      <w:r w:rsidR="00D27EC0" w:rsidRPr="00330410">
        <w:rPr>
          <w:sz w:val="20"/>
          <w:szCs w:val="20"/>
        </w:rPr>
        <w:tab/>
      </w:r>
      <w:r w:rsidR="00D27EC0" w:rsidRPr="00330410">
        <w:rPr>
          <w:sz w:val="20"/>
          <w:szCs w:val="20"/>
        </w:rPr>
        <w:tab/>
      </w:r>
      <w:r w:rsidR="00D27EC0" w:rsidRPr="00330410">
        <w:rPr>
          <w:sz w:val="20"/>
          <w:szCs w:val="20"/>
        </w:rPr>
        <w:tab/>
      </w:r>
      <w:r w:rsidR="00D27EC0" w:rsidRPr="00330410">
        <w:rPr>
          <w:sz w:val="20"/>
          <w:szCs w:val="20"/>
        </w:rPr>
        <w:tab/>
      </w:r>
      <w:r w:rsidR="00D27EC0" w:rsidRPr="00330410">
        <w:rPr>
          <w:sz w:val="20"/>
          <w:szCs w:val="20"/>
        </w:rPr>
        <w:tab/>
      </w:r>
      <w:r w:rsidR="00D27EC0" w:rsidRPr="00330410">
        <w:rPr>
          <w:sz w:val="20"/>
          <w:szCs w:val="20"/>
        </w:rPr>
        <w:tab/>
      </w:r>
      <w:r>
        <w:rPr>
          <w:sz w:val="20"/>
          <w:szCs w:val="20"/>
        </w:rPr>
        <w:t>6</w:t>
      </w:r>
    </w:p>
    <w:p w14:paraId="246EFCFF" w14:textId="222C0FD9" w:rsidR="007735E4" w:rsidRDefault="007735E4" w:rsidP="00123936">
      <w:pPr>
        <w:rPr>
          <w:sz w:val="20"/>
          <w:szCs w:val="20"/>
        </w:rPr>
      </w:pPr>
      <w:r>
        <w:rPr>
          <w:sz w:val="20"/>
          <w:szCs w:val="20"/>
        </w:rPr>
        <w:t>10</w:t>
      </w:r>
      <w:r w:rsidR="00D27EC0" w:rsidRPr="00330410">
        <w:rPr>
          <w:sz w:val="20"/>
          <w:szCs w:val="20"/>
        </w:rPr>
        <w:t>.</w:t>
      </w:r>
      <w:r w:rsidR="00D27EC0" w:rsidRPr="00330410">
        <w:rPr>
          <w:sz w:val="20"/>
          <w:szCs w:val="20"/>
        </w:rPr>
        <w:tab/>
      </w:r>
      <w:r w:rsidR="00D27EC0" w:rsidRPr="00330410">
        <w:rPr>
          <w:sz w:val="20"/>
          <w:szCs w:val="20"/>
        </w:rPr>
        <w:tab/>
      </w:r>
      <w:r w:rsidR="00D27EC0" w:rsidRPr="00330410">
        <w:rPr>
          <w:sz w:val="20"/>
          <w:szCs w:val="20"/>
        </w:rPr>
        <w:tab/>
        <w:t xml:space="preserve">Driveways </w:t>
      </w:r>
      <w:r w:rsidR="00D27EC0" w:rsidRPr="00330410">
        <w:rPr>
          <w:sz w:val="20"/>
          <w:szCs w:val="20"/>
        </w:rPr>
        <w:tab/>
      </w:r>
      <w:r w:rsidR="00D27EC0" w:rsidRPr="00330410">
        <w:rPr>
          <w:sz w:val="20"/>
          <w:szCs w:val="20"/>
        </w:rPr>
        <w:tab/>
      </w:r>
      <w:r w:rsidR="00D27EC0" w:rsidRPr="00330410">
        <w:rPr>
          <w:sz w:val="20"/>
          <w:szCs w:val="20"/>
        </w:rPr>
        <w:tab/>
      </w:r>
      <w:r w:rsidR="00D27EC0" w:rsidRPr="00330410">
        <w:rPr>
          <w:sz w:val="20"/>
          <w:szCs w:val="20"/>
        </w:rPr>
        <w:tab/>
      </w:r>
      <w:r w:rsidR="00D27EC0" w:rsidRPr="00330410">
        <w:rPr>
          <w:sz w:val="20"/>
          <w:szCs w:val="20"/>
        </w:rPr>
        <w:tab/>
      </w:r>
      <w:r w:rsidR="00D27EC0" w:rsidRPr="00330410">
        <w:rPr>
          <w:sz w:val="20"/>
          <w:szCs w:val="20"/>
        </w:rPr>
        <w:tab/>
      </w:r>
      <w:r w:rsidR="00D27EC0" w:rsidRPr="00330410">
        <w:rPr>
          <w:sz w:val="20"/>
          <w:szCs w:val="20"/>
        </w:rPr>
        <w:tab/>
      </w:r>
      <w:r w:rsidR="00355D8E">
        <w:rPr>
          <w:sz w:val="20"/>
          <w:szCs w:val="20"/>
        </w:rPr>
        <w:t>7</w:t>
      </w:r>
    </w:p>
    <w:p w14:paraId="0000002B" w14:textId="3DBD24A8" w:rsidR="002B5F8A" w:rsidRPr="00330410" w:rsidRDefault="007735E4" w:rsidP="00123936">
      <w:pPr>
        <w:rPr>
          <w:sz w:val="20"/>
          <w:szCs w:val="20"/>
        </w:rPr>
      </w:pPr>
      <w:r>
        <w:rPr>
          <w:sz w:val="20"/>
          <w:szCs w:val="20"/>
        </w:rPr>
        <w:t>11</w:t>
      </w:r>
      <w:r w:rsidR="00EC2408" w:rsidRPr="00330410">
        <w:rPr>
          <w:sz w:val="20"/>
          <w:szCs w:val="20"/>
        </w:rPr>
        <w:t xml:space="preserve">. </w:t>
      </w:r>
      <w:r w:rsidR="00622ED7" w:rsidRPr="00330410">
        <w:rPr>
          <w:sz w:val="20"/>
          <w:szCs w:val="20"/>
        </w:rPr>
        <w:tab/>
      </w:r>
      <w:r w:rsidR="00622ED7" w:rsidRPr="00330410">
        <w:rPr>
          <w:sz w:val="20"/>
          <w:szCs w:val="20"/>
        </w:rPr>
        <w:tab/>
      </w:r>
      <w:r w:rsidR="00622ED7" w:rsidRPr="00330410">
        <w:rPr>
          <w:sz w:val="20"/>
          <w:szCs w:val="20"/>
        </w:rPr>
        <w:tab/>
      </w:r>
      <w:r w:rsidR="00EC2408" w:rsidRPr="00330410">
        <w:rPr>
          <w:sz w:val="20"/>
          <w:szCs w:val="20"/>
        </w:rPr>
        <w:t xml:space="preserve">Garage Doors </w:t>
      </w:r>
      <w:r w:rsidR="00622ED7" w:rsidRPr="00330410">
        <w:rPr>
          <w:sz w:val="20"/>
          <w:szCs w:val="20"/>
        </w:rPr>
        <w:tab/>
      </w:r>
      <w:r w:rsidR="00622ED7" w:rsidRPr="00330410">
        <w:rPr>
          <w:sz w:val="20"/>
          <w:szCs w:val="20"/>
        </w:rPr>
        <w:tab/>
      </w:r>
      <w:r w:rsidR="00622ED7" w:rsidRPr="00330410">
        <w:rPr>
          <w:sz w:val="20"/>
          <w:szCs w:val="20"/>
        </w:rPr>
        <w:tab/>
      </w:r>
      <w:r w:rsidR="00622ED7" w:rsidRPr="00330410">
        <w:rPr>
          <w:sz w:val="20"/>
          <w:szCs w:val="20"/>
        </w:rPr>
        <w:tab/>
      </w:r>
      <w:r w:rsidR="00622ED7" w:rsidRPr="00330410">
        <w:rPr>
          <w:sz w:val="20"/>
          <w:szCs w:val="20"/>
        </w:rPr>
        <w:tab/>
      </w:r>
      <w:r w:rsidR="00330410">
        <w:rPr>
          <w:sz w:val="20"/>
          <w:szCs w:val="20"/>
        </w:rPr>
        <w:tab/>
      </w:r>
      <w:r w:rsidR="00622ED7" w:rsidRPr="00330410">
        <w:rPr>
          <w:sz w:val="20"/>
          <w:szCs w:val="20"/>
        </w:rPr>
        <w:tab/>
      </w:r>
      <w:r w:rsidR="00355D8E">
        <w:rPr>
          <w:sz w:val="20"/>
          <w:szCs w:val="20"/>
        </w:rPr>
        <w:t>7</w:t>
      </w:r>
    </w:p>
    <w:p w14:paraId="0000002D" w14:textId="146DE067" w:rsidR="002B5F8A" w:rsidRPr="00330410" w:rsidRDefault="00EC2408" w:rsidP="00123936">
      <w:pPr>
        <w:rPr>
          <w:sz w:val="20"/>
          <w:szCs w:val="20"/>
        </w:rPr>
      </w:pPr>
      <w:r w:rsidRPr="00330410">
        <w:rPr>
          <w:sz w:val="20"/>
          <w:szCs w:val="20"/>
        </w:rPr>
        <w:t>1</w:t>
      </w:r>
      <w:r w:rsidR="007735E4">
        <w:rPr>
          <w:sz w:val="20"/>
          <w:szCs w:val="20"/>
        </w:rPr>
        <w:t>2</w:t>
      </w:r>
      <w:r w:rsidRPr="00330410">
        <w:rPr>
          <w:sz w:val="20"/>
          <w:szCs w:val="20"/>
        </w:rPr>
        <w:t xml:space="preserve">. </w:t>
      </w:r>
      <w:r w:rsidR="00622ED7" w:rsidRPr="00330410">
        <w:rPr>
          <w:sz w:val="20"/>
          <w:szCs w:val="20"/>
        </w:rPr>
        <w:tab/>
      </w:r>
      <w:r w:rsidR="00622ED7" w:rsidRPr="00330410">
        <w:rPr>
          <w:sz w:val="20"/>
          <w:szCs w:val="20"/>
        </w:rPr>
        <w:tab/>
      </w:r>
      <w:r w:rsidR="00622ED7" w:rsidRPr="00330410">
        <w:rPr>
          <w:sz w:val="20"/>
          <w:szCs w:val="20"/>
        </w:rPr>
        <w:tab/>
      </w:r>
      <w:r w:rsidRPr="00330410">
        <w:rPr>
          <w:sz w:val="20"/>
          <w:szCs w:val="20"/>
        </w:rPr>
        <w:t xml:space="preserve">Water Property Rights </w:t>
      </w:r>
      <w:r w:rsidR="00622ED7" w:rsidRPr="00330410">
        <w:rPr>
          <w:sz w:val="20"/>
          <w:szCs w:val="20"/>
        </w:rPr>
        <w:tab/>
      </w:r>
      <w:r w:rsidR="00622ED7" w:rsidRPr="00330410">
        <w:rPr>
          <w:sz w:val="20"/>
          <w:szCs w:val="20"/>
        </w:rPr>
        <w:tab/>
      </w:r>
      <w:r w:rsidR="00622ED7" w:rsidRPr="00330410">
        <w:rPr>
          <w:sz w:val="20"/>
          <w:szCs w:val="20"/>
        </w:rPr>
        <w:tab/>
      </w:r>
      <w:r w:rsidR="00622ED7" w:rsidRPr="00330410">
        <w:rPr>
          <w:sz w:val="20"/>
          <w:szCs w:val="20"/>
        </w:rPr>
        <w:tab/>
      </w:r>
      <w:r w:rsidR="00330410">
        <w:rPr>
          <w:sz w:val="20"/>
          <w:szCs w:val="20"/>
        </w:rPr>
        <w:tab/>
      </w:r>
      <w:r w:rsidR="00622ED7" w:rsidRPr="00330410">
        <w:rPr>
          <w:sz w:val="20"/>
          <w:szCs w:val="20"/>
        </w:rPr>
        <w:tab/>
      </w:r>
      <w:r w:rsidR="00355D8E">
        <w:rPr>
          <w:sz w:val="20"/>
          <w:szCs w:val="20"/>
        </w:rPr>
        <w:t>7</w:t>
      </w:r>
    </w:p>
    <w:p w14:paraId="0000002E" w14:textId="4489E991" w:rsidR="002B5F8A" w:rsidRPr="00330410" w:rsidRDefault="00EC2408" w:rsidP="00123936">
      <w:pPr>
        <w:rPr>
          <w:sz w:val="20"/>
          <w:szCs w:val="20"/>
        </w:rPr>
      </w:pPr>
      <w:r w:rsidRPr="00330410">
        <w:rPr>
          <w:sz w:val="20"/>
          <w:szCs w:val="20"/>
        </w:rPr>
        <w:t>1</w:t>
      </w:r>
      <w:r w:rsidR="007735E4">
        <w:rPr>
          <w:sz w:val="20"/>
          <w:szCs w:val="20"/>
        </w:rPr>
        <w:t>3</w:t>
      </w:r>
      <w:r w:rsidRPr="00330410">
        <w:rPr>
          <w:sz w:val="20"/>
          <w:szCs w:val="20"/>
        </w:rPr>
        <w:t xml:space="preserve">. </w:t>
      </w:r>
      <w:r w:rsidR="00622ED7" w:rsidRPr="00330410">
        <w:rPr>
          <w:sz w:val="20"/>
          <w:szCs w:val="20"/>
        </w:rPr>
        <w:tab/>
      </w:r>
      <w:r w:rsidR="00622ED7" w:rsidRPr="00330410">
        <w:rPr>
          <w:sz w:val="20"/>
          <w:szCs w:val="20"/>
        </w:rPr>
        <w:tab/>
      </w:r>
      <w:r w:rsidR="00622ED7" w:rsidRPr="00330410">
        <w:rPr>
          <w:sz w:val="20"/>
          <w:szCs w:val="20"/>
        </w:rPr>
        <w:tab/>
        <w:t>Restrictions of Use of Residence</w:t>
      </w:r>
      <w:r w:rsidR="00622ED7" w:rsidRPr="00330410">
        <w:rPr>
          <w:sz w:val="20"/>
          <w:szCs w:val="20"/>
        </w:rPr>
        <w:tab/>
      </w:r>
      <w:r w:rsidR="00622ED7" w:rsidRPr="00330410">
        <w:rPr>
          <w:sz w:val="20"/>
          <w:szCs w:val="20"/>
        </w:rPr>
        <w:tab/>
      </w:r>
      <w:r w:rsidR="00622ED7" w:rsidRPr="00330410">
        <w:rPr>
          <w:sz w:val="20"/>
          <w:szCs w:val="20"/>
        </w:rPr>
        <w:tab/>
      </w:r>
      <w:r w:rsidR="00622ED7" w:rsidRPr="00330410">
        <w:rPr>
          <w:sz w:val="20"/>
          <w:szCs w:val="20"/>
        </w:rPr>
        <w:tab/>
      </w:r>
      <w:r w:rsidR="007735E4">
        <w:rPr>
          <w:sz w:val="20"/>
          <w:szCs w:val="20"/>
        </w:rPr>
        <w:t>7</w:t>
      </w:r>
    </w:p>
    <w:p w14:paraId="00000030" w14:textId="4B7E9F58" w:rsidR="002B5F8A" w:rsidRPr="00330410" w:rsidRDefault="00EC2408" w:rsidP="00123936">
      <w:pPr>
        <w:rPr>
          <w:sz w:val="20"/>
          <w:szCs w:val="20"/>
        </w:rPr>
      </w:pPr>
      <w:r w:rsidRPr="00330410">
        <w:rPr>
          <w:sz w:val="20"/>
          <w:szCs w:val="20"/>
        </w:rPr>
        <w:t>1</w:t>
      </w:r>
      <w:r w:rsidR="007735E4">
        <w:rPr>
          <w:sz w:val="20"/>
          <w:szCs w:val="20"/>
        </w:rPr>
        <w:t>4</w:t>
      </w:r>
      <w:r w:rsidRPr="00330410">
        <w:rPr>
          <w:sz w:val="20"/>
          <w:szCs w:val="20"/>
        </w:rPr>
        <w:t xml:space="preserve">. </w:t>
      </w:r>
      <w:r w:rsidR="00622ED7" w:rsidRPr="00330410">
        <w:rPr>
          <w:sz w:val="20"/>
          <w:szCs w:val="20"/>
        </w:rPr>
        <w:tab/>
      </w:r>
      <w:r w:rsidR="00622ED7" w:rsidRPr="00330410">
        <w:rPr>
          <w:sz w:val="20"/>
          <w:szCs w:val="20"/>
        </w:rPr>
        <w:tab/>
      </w:r>
      <w:r w:rsidR="00622ED7" w:rsidRPr="00330410">
        <w:rPr>
          <w:sz w:val="20"/>
          <w:szCs w:val="20"/>
        </w:rPr>
        <w:tab/>
      </w:r>
      <w:r w:rsidRPr="00330410">
        <w:rPr>
          <w:sz w:val="20"/>
          <w:szCs w:val="20"/>
        </w:rPr>
        <w:t xml:space="preserve">Maintenance of Property </w:t>
      </w:r>
      <w:r w:rsidR="00622ED7" w:rsidRPr="00330410">
        <w:rPr>
          <w:sz w:val="20"/>
          <w:szCs w:val="20"/>
        </w:rPr>
        <w:tab/>
      </w:r>
      <w:r w:rsidR="00622ED7" w:rsidRPr="00330410">
        <w:rPr>
          <w:sz w:val="20"/>
          <w:szCs w:val="20"/>
        </w:rPr>
        <w:tab/>
      </w:r>
      <w:r w:rsidR="00622ED7" w:rsidRPr="00330410">
        <w:rPr>
          <w:sz w:val="20"/>
          <w:szCs w:val="20"/>
        </w:rPr>
        <w:tab/>
      </w:r>
      <w:r w:rsidR="00622ED7" w:rsidRPr="00330410">
        <w:rPr>
          <w:sz w:val="20"/>
          <w:szCs w:val="20"/>
        </w:rPr>
        <w:tab/>
      </w:r>
      <w:r w:rsidR="00622ED7" w:rsidRPr="00330410">
        <w:rPr>
          <w:sz w:val="20"/>
          <w:szCs w:val="20"/>
        </w:rPr>
        <w:tab/>
      </w:r>
      <w:r w:rsidR="007735E4">
        <w:rPr>
          <w:sz w:val="20"/>
          <w:szCs w:val="20"/>
        </w:rPr>
        <w:t>7</w:t>
      </w:r>
    </w:p>
    <w:p w14:paraId="00000032" w14:textId="6E260E2D" w:rsidR="002B5F8A" w:rsidRPr="00330410" w:rsidRDefault="00EC2408" w:rsidP="00123936">
      <w:pPr>
        <w:rPr>
          <w:sz w:val="20"/>
          <w:szCs w:val="20"/>
        </w:rPr>
      </w:pPr>
      <w:r w:rsidRPr="00330410">
        <w:rPr>
          <w:sz w:val="20"/>
          <w:szCs w:val="20"/>
        </w:rPr>
        <w:t>1</w:t>
      </w:r>
      <w:r w:rsidR="007735E4">
        <w:rPr>
          <w:sz w:val="20"/>
          <w:szCs w:val="20"/>
        </w:rPr>
        <w:t>5</w:t>
      </w:r>
      <w:r w:rsidRPr="00330410">
        <w:rPr>
          <w:sz w:val="20"/>
          <w:szCs w:val="20"/>
        </w:rPr>
        <w:t xml:space="preserve">. </w:t>
      </w:r>
      <w:r w:rsidR="00622ED7" w:rsidRPr="00330410">
        <w:rPr>
          <w:sz w:val="20"/>
          <w:szCs w:val="20"/>
        </w:rPr>
        <w:tab/>
      </w:r>
      <w:r w:rsidR="00622ED7" w:rsidRPr="00330410">
        <w:rPr>
          <w:sz w:val="20"/>
          <w:szCs w:val="20"/>
        </w:rPr>
        <w:tab/>
      </w:r>
      <w:r w:rsidR="00622ED7" w:rsidRPr="00330410">
        <w:rPr>
          <w:sz w:val="20"/>
          <w:szCs w:val="20"/>
        </w:rPr>
        <w:tab/>
      </w:r>
      <w:r w:rsidRPr="00330410">
        <w:rPr>
          <w:sz w:val="20"/>
          <w:szCs w:val="20"/>
        </w:rPr>
        <w:t xml:space="preserve">Antennas and Satellite Dishes </w:t>
      </w:r>
      <w:r w:rsidR="00622ED7" w:rsidRPr="00330410">
        <w:rPr>
          <w:sz w:val="20"/>
          <w:szCs w:val="20"/>
        </w:rPr>
        <w:tab/>
      </w:r>
      <w:r w:rsidR="00622ED7" w:rsidRPr="00330410">
        <w:rPr>
          <w:sz w:val="20"/>
          <w:szCs w:val="20"/>
        </w:rPr>
        <w:tab/>
      </w:r>
      <w:r w:rsidR="00622ED7" w:rsidRPr="00330410">
        <w:rPr>
          <w:sz w:val="20"/>
          <w:szCs w:val="20"/>
        </w:rPr>
        <w:tab/>
      </w:r>
      <w:r w:rsidR="00622ED7" w:rsidRPr="00330410">
        <w:rPr>
          <w:sz w:val="20"/>
          <w:szCs w:val="20"/>
        </w:rPr>
        <w:tab/>
      </w:r>
      <w:r w:rsidR="00330410">
        <w:rPr>
          <w:sz w:val="20"/>
          <w:szCs w:val="20"/>
        </w:rPr>
        <w:tab/>
      </w:r>
      <w:r w:rsidR="00355D8E">
        <w:rPr>
          <w:sz w:val="20"/>
          <w:szCs w:val="20"/>
        </w:rPr>
        <w:t>8</w:t>
      </w:r>
    </w:p>
    <w:p w14:paraId="00000034" w14:textId="612CCB6B" w:rsidR="002B5F8A" w:rsidRPr="00330410" w:rsidRDefault="00EC2408" w:rsidP="00123936">
      <w:pPr>
        <w:rPr>
          <w:sz w:val="20"/>
          <w:szCs w:val="20"/>
        </w:rPr>
      </w:pPr>
      <w:r w:rsidRPr="00330410">
        <w:rPr>
          <w:sz w:val="20"/>
          <w:szCs w:val="20"/>
        </w:rPr>
        <w:t>1</w:t>
      </w:r>
      <w:r w:rsidR="007735E4">
        <w:rPr>
          <w:sz w:val="20"/>
          <w:szCs w:val="20"/>
        </w:rPr>
        <w:t>6</w:t>
      </w:r>
      <w:r w:rsidRPr="00330410">
        <w:rPr>
          <w:sz w:val="20"/>
          <w:szCs w:val="20"/>
        </w:rPr>
        <w:t xml:space="preserve">. </w:t>
      </w:r>
      <w:r w:rsidR="00622ED7" w:rsidRPr="00330410">
        <w:rPr>
          <w:sz w:val="20"/>
          <w:szCs w:val="20"/>
        </w:rPr>
        <w:tab/>
      </w:r>
      <w:r w:rsidR="00622ED7" w:rsidRPr="00330410">
        <w:rPr>
          <w:sz w:val="20"/>
          <w:szCs w:val="20"/>
        </w:rPr>
        <w:tab/>
      </w:r>
      <w:r w:rsidR="00622ED7" w:rsidRPr="00330410">
        <w:rPr>
          <w:sz w:val="20"/>
          <w:szCs w:val="20"/>
        </w:rPr>
        <w:tab/>
      </w:r>
      <w:r w:rsidRPr="00330410">
        <w:rPr>
          <w:sz w:val="20"/>
          <w:szCs w:val="20"/>
        </w:rPr>
        <w:t xml:space="preserve">Signage </w:t>
      </w:r>
      <w:r w:rsidR="00622ED7" w:rsidRPr="00330410">
        <w:rPr>
          <w:sz w:val="20"/>
          <w:szCs w:val="20"/>
        </w:rPr>
        <w:tab/>
      </w:r>
      <w:r w:rsidR="00622ED7" w:rsidRPr="00330410">
        <w:rPr>
          <w:sz w:val="20"/>
          <w:szCs w:val="20"/>
        </w:rPr>
        <w:tab/>
      </w:r>
      <w:r w:rsidR="00622ED7" w:rsidRPr="00330410">
        <w:rPr>
          <w:sz w:val="20"/>
          <w:szCs w:val="20"/>
        </w:rPr>
        <w:tab/>
      </w:r>
      <w:r w:rsidR="00622ED7" w:rsidRPr="00330410">
        <w:rPr>
          <w:sz w:val="20"/>
          <w:szCs w:val="20"/>
        </w:rPr>
        <w:tab/>
      </w:r>
      <w:r w:rsidR="00622ED7" w:rsidRPr="00330410">
        <w:rPr>
          <w:sz w:val="20"/>
          <w:szCs w:val="20"/>
        </w:rPr>
        <w:tab/>
      </w:r>
      <w:r w:rsidR="00622ED7" w:rsidRPr="00330410">
        <w:rPr>
          <w:sz w:val="20"/>
          <w:szCs w:val="20"/>
        </w:rPr>
        <w:tab/>
      </w:r>
      <w:r w:rsidR="00622ED7" w:rsidRPr="00330410">
        <w:rPr>
          <w:sz w:val="20"/>
          <w:szCs w:val="20"/>
        </w:rPr>
        <w:tab/>
      </w:r>
      <w:r w:rsidR="007735E4">
        <w:rPr>
          <w:sz w:val="20"/>
          <w:szCs w:val="20"/>
        </w:rPr>
        <w:t>8</w:t>
      </w:r>
    </w:p>
    <w:p w14:paraId="00000035" w14:textId="72857867" w:rsidR="002B5F8A" w:rsidRPr="00330410" w:rsidRDefault="00EC2408" w:rsidP="00123936">
      <w:pPr>
        <w:rPr>
          <w:sz w:val="20"/>
          <w:szCs w:val="20"/>
        </w:rPr>
      </w:pPr>
      <w:r w:rsidRPr="00330410">
        <w:rPr>
          <w:sz w:val="20"/>
          <w:szCs w:val="20"/>
        </w:rPr>
        <w:t>1</w:t>
      </w:r>
      <w:r w:rsidR="007735E4">
        <w:rPr>
          <w:sz w:val="20"/>
          <w:szCs w:val="20"/>
        </w:rPr>
        <w:t>7</w:t>
      </w:r>
      <w:r w:rsidRPr="00330410">
        <w:rPr>
          <w:sz w:val="20"/>
          <w:szCs w:val="20"/>
        </w:rPr>
        <w:t xml:space="preserve">. </w:t>
      </w:r>
      <w:r w:rsidR="00622ED7" w:rsidRPr="00330410">
        <w:rPr>
          <w:sz w:val="20"/>
          <w:szCs w:val="20"/>
        </w:rPr>
        <w:tab/>
      </w:r>
      <w:r w:rsidR="00622ED7" w:rsidRPr="00330410">
        <w:rPr>
          <w:sz w:val="20"/>
          <w:szCs w:val="20"/>
        </w:rPr>
        <w:tab/>
      </w:r>
      <w:r w:rsidR="00622ED7" w:rsidRPr="00330410">
        <w:rPr>
          <w:sz w:val="20"/>
          <w:szCs w:val="20"/>
        </w:rPr>
        <w:tab/>
        <w:t>Use of Lake and Drainage Ditch Water</w:t>
      </w:r>
      <w:r w:rsidR="00622ED7" w:rsidRPr="00330410">
        <w:rPr>
          <w:sz w:val="20"/>
          <w:szCs w:val="20"/>
        </w:rPr>
        <w:tab/>
      </w:r>
      <w:r w:rsidR="00622ED7" w:rsidRPr="00330410">
        <w:rPr>
          <w:sz w:val="20"/>
          <w:szCs w:val="20"/>
        </w:rPr>
        <w:tab/>
      </w:r>
      <w:r w:rsidR="00622ED7" w:rsidRPr="00330410">
        <w:rPr>
          <w:sz w:val="20"/>
          <w:szCs w:val="20"/>
        </w:rPr>
        <w:tab/>
      </w:r>
      <w:r w:rsidR="00330410">
        <w:rPr>
          <w:sz w:val="20"/>
          <w:szCs w:val="20"/>
        </w:rPr>
        <w:tab/>
      </w:r>
      <w:r w:rsidR="007735E4">
        <w:rPr>
          <w:sz w:val="20"/>
          <w:szCs w:val="20"/>
        </w:rPr>
        <w:t>8</w:t>
      </w:r>
    </w:p>
    <w:p w14:paraId="00000036" w14:textId="10E7010E" w:rsidR="002B5F8A" w:rsidRPr="007B3EDB" w:rsidRDefault="00EC2408" w:rsidP="00123936">
      <w:pPr>
        <w:rPr>
          <w:strike/>
          <w:color w:val="FF0000"/>
          <w:sz w:val="20"/>
          <w:szCs w:val="20"/>
        </w:rPr>
      </w:pPr>
      <w:r w:rsidRPr="007B3EDB">
        <w:rPr>
          <w:strike/>
          <w:color w:val="FF0000"/>
          <w:sz w:val="20"/>
          <w:szCs w:val="20"/>
        </w:rPr>
        <w:t>1</w:t>
      </w:r>
      <w:r w:rsidR="007735E4" w:rsidRPr="007B3EDB">
        <w:rPr>
          <w:strike/>
          <w:color w:val="FF0000"/>
          <w:sz w:val="20"/>
          <w:szCs w:val="20"/>
        </w:rPr>
        <w:t>8</w:t>
      </w:r>
      <w:r w:rsidRPr="007B3EDB">
        <w:rPr>
          <w:strike/>
          <w:color w:val="FF0000"/>
          <w:sz w:val="20"/>
          <w:szCs w:val="20"/>
        </w:rPr>
        <w:t xml:space="preserve">. </w:t>
      </w:r>
      <w:r w:rsidR="00622ED7" w:rsidRPr="007B3EDB">
        <w:rPr>
          <w:strike/>
          <w:color w:val="FF0000"/>
          <w:sz w:val="20"/>
          <w:szCs w:val="20"/>
        </w:rPr>
        <w:tab/>
      </w:r>
      <w:r w:rsidR="00622ED7" w:rsidRPr="007B3EDB">
        <w:rPr>
          <w:strike/>
          <w:color w:val="FF0000"/>
          <w:sz w:val="20"/>
          <w:szCs w:val="20"/>
        </w:rPr>
        <w:tab/>
      </w:r>
      <w:r w:rsidR="00622ED7" w:rsidRPr="007B3EDB">
        <w:rPr>
          <w:strike/>
          <w:color w:val="FF0000"/>
          <w:sz w:val="20"/>
          <w:szCs w:val="20"/>
        </w:rPr>
        <w:tab/>
        <w:t>Mailbox Post and Fixture</w:t>
      </w:r>
      <w:r w:rsidR="00622ED7" w:rsidRPr="007B3EDB">
        <w:rPr>
          <w:strike/>
          <w:color w:val="FF0000"/>
          <w:sz w:val="20"/>
          <w:szCs w:val="20"/>
        </w:rPr>
        <w:tab/>
      </w:r>
      <w:r w:rsidR="00622ED7" w:rsidRPr="007B3EDB">
        <w:rPr>
          <w:strike/>
          <w:color w:val="FF0000"/>
          <w:sz w:val="20"/>
          <w:szCs w:val="20"/>
        </w:rPr>
        <w:tab/>
      </w:r>
      <w:r w:rsidR="00622ED7" w:rsidRPr="007B3EDB">
        <w:rPr>
          <w:strike/>
          <w:color w:val="FF0000"/>
          <w:sz w:val="20"/>
          <w:szCs w:val="20"/>
        </w:rPr>
        <w:tab/>
      </w:r>
      <w:r w:rsidR="00622ED7" w:rsidRPr="007B3EDB">
        <w:rPr>
          <w:strike/>
          <w:color w:val="FF0000"/>
          <w:sz w:val="20"/>
          <w:szCs w:val="20"/>
        </w:rPr>
        <w:tab/>
      </w:r>
      <w:r w:rsidR="00622ED7" w:rsidRPr="007B3EDB">
        <w:rPr>
          <w:strike/>
          <w:color w:val="FF0000"/>
          <w:sz w:val="20"/>
          <w:szCs w:val="20"/>
        </w:rPr>
        <w:tab/>
      </w:r>
      <w:r w:rsidR="007735E4" w:rsidRPr="007B3EDB">
        <w:rPr>
          <w:strike/>
          <w:color w:val="FF0000"/>
          <w:sz w:val="20"/>
          <w:szCs w:val="20"/>
        </w:rPr>
        <w:t>8</w:t>
      </w:r>
      <w:r w:rsidR="00173F6F" w:rsidRPr="007B3EDB">
        <w:rPr>
          <w:strike/>
          <w:color w:val="FF0000"/>
          <w:sz w:val="20"/>
          <w:szCs w:val="20"/>
        </w:rPr>
        <w:t>,9</w:t>
      </w:r>
    </w:p>
    <w:p w14:paraId="00000038" w14:textId="2AB37301" w:rsidR="002B5F8A" w:rsidRPr="00330410" w:rsidRDefault="00EC2408" w:rsidP="00123936">
      <w:pPr>
        <w:rPr>
          <w:sz w:val="20"/>
          <w:szCs w:val="20"/>
        </w:rPr>
      </w:pPr>
      <w:r w:rsidRPr="00330410">
        <w:rPr>
          <w:sz w:val="20"/>
          <w:szCs w:val="20"/>
        </w:rPr>
        <w:t>1</w:t>
      </w:r>
      <w:r w:rsidR="007735E4">
        <w:rPr>
          <w:sz w:val="20"/>
          <w:szCs w:val="20"/>
        </w:rPr>
        <w:t>9</w:t>
      </w:r>
      <w:r w:rsidRPr="00330410">
        <w:rPr>
          <w:sz w:val="20"/>
          <w:szCs w:val="20"/>
        </w:rPr>
        <w:t xml:space="preserve">. </w:t>
      </w:r>
      <w:r w:rsidR="00622ED7" w:rsidRPr="00330410">
        <w:rPr>
          <w:sz w:val="20"/>
          <w:szCs w:val="20"/>
        </w:rPr>
        <w:tab/>
      </w:r>
      <w:r w:rsidR="00622ED7" w:rsidRPr="00330410">
        <w:rPr>
          <w:sz w:val="20"/>
          <w:szCs w:val="20"/>
        </w:rPr>
        <w:tab/>
      </w:r>
      <w:r w:rsidR="00622ED7" w:rsidRPr="00330410">
        <w:rPr>
          <w:sz w:val="20"/>
          <w:szCs w:val="20"/>
        </w:rPr>
        <w:tab/>
      </w:r>
      <w:r w:rsidRPr="00330410">
        <w:rPr>
          <w:sz w:val="20"/>
          <w:szCs w:val="20"/>
        </w:rPr>
        <w:t xml:space="preserve">Flags and Flagpoles </w:t>
      </w:r>
      <w:r w:rsidR="00622ED7" w:rsidRPr="00330410">
        <w:rPr>
          <w:sz w:val="20"/>
          <w:szCs w:val="20"/>
        </w:rPr>
        <w:tab/>
      </w:r>
      <w:r w:rsidR="00622ED7" w:rsidRPr="00330410">
        <w:rPr>
          <w:sz w:val="20"/>
          <w:szCs w:val="20"/>
        </w:rPr>
        <w:tab/>
      </w:r>
      <w:r w:rsidR="00622ED7" w:rsidRPr="00330410">
        <w:rPr>
          <w:sz w:val="20"/>
          <w:szCs w:val="20"/>
        </w:rPr>
        <w:tab/>
      </w:r>
      <w:r w:rsidR="00622ED7" w:rsidRPr="00330410">
        <w:rPr>
          <w:sz w:val="20"/>
          <w:szCs w:val="20"/>
        </w:rPr>
        <w:tab/>
      </w:r>
      <w:r w:rsidR="00622ED7" w:rsidRPr="00330410">
        <w:rPr>
          <w:sz w:val="20"/>
          <w:szCs w:val="20"/>
        </w:rPr>
        <w:tab/>
      </w:r>
      <w:r w:rsidR="00622ED7" w:rsidRPr="00330410">
        <w:rPr>
          <w:sz w:val="20"/>
          <w:szCs w:val="20"/>
        </w:rPr>
        <w:tab/>
      </w:r>
      <w:r w:rsidR="007735E4">
        <w:rPr>
          <w:sz w:val="20"/>
          <w:szCs w:val="20"/>
        </w:rPr>
        <w:t>9</w:t>
      </w:r>
    </w:p>
    <w:p w14:paraId="0000003A" w14:textId="2D46CC79" w:rsidR="002B5F8A" w:rsidRPr="00330410" w:rsidRDefault="007735E4" w:rsidP="00123936">
      <w:pPr>
        <w:rPr>
          <w:sz w:val="20"/>
          <w:szCs w:val="20"/>
        </w:rPr>
      </w:pPr>
      <w:r>
        <w:rPr>
          <w:sz w:val="20"/>
          <w:szCs w:val="20"/>
        </w:rPr>
        <w:t>20</w:t>
      </w:r>
      <w:r w:rsidR="00EC2408" w:rsidRPr="00330410">
        <w:rPr>
          <w:sz w:val="20"/>
          <w:szCs w:val="20"/>
        </w:rPr>
        <w:t xml:space="preserve">. </w:t>
      </w:r>
      <w:r w:rsidR="00622ED7" w:rsidRPr="00330410">
        <w:rPr>
          <w:sz w:val="20"/>
          <w:szCs w:val="20"/>
        </w:rPr>
        <w:tab/>
      </w:r>
      <w:r w:rsidR="00622ED7" w:rsidRPr="00330410">
        <w:rPr>
          <w:sz w:val="20"/>
          <w:szCs w:val="20"/>
        </w:rPr>
        <w:tab/>
      </w:r>
      <w:r w:rsidR="00622ED7" w:rsidRPr="00330410">
        <w:rPr>
          <w:sz w:val="20"/>
          <w:szCs w:val="20"/>
        </w:rPr>
        <w:tab/>
      </w:r>
      <w:r w:rsidR="00EC2408" w:rsidRPr="00330410">
        <w:rPr>
          <w:sz w:val="20"/>
          <w:szCs w:val="20"/>
        </w:rPr>
        <w:t>Leasing of</w:t>
      </w:r>
      <w:r>
        <w:rPr>
          <w:sz w:val="20"/>
          <w:szCs w:val="20"/>
        </w:rPr>
        <w:t xml:space="preserve"> Sigle-Family Home</w:t>
      </w:r>
      <w:r w:rsidR="00622ED7" w:rsidRPr="00330410">
        <w:rPr>
          <w:sz w:val="20"/>
          <w:szCs w:val="20"/>
        </w:rPr>
        <w:tab/>
      </w:r>
      <w:r w:rsidR="00622ED7" w:rsidRPr="00330410">
        <w:rPr>
          <w:sz w:val="20"/>
          <w:szCs w:val="20"/>
        </w:rPr>
        <w:tab/>
      </w:r>
      <w:r w:rsidR="00622ED7" w:rsidRPr="00330410">
        <w:rPr>
          <w:sz w:val="20"/>
          <w:szCs w:val="20"/>
        </w:rPr>
        <w:tab/>
      </w:r>
      <w:r w:rsidR="00622ED7" w:rsidRPr="00330410">
        <w:rPr>
          <w:sz w:val="20"/>
          <w:szCs w:val="20"/>
        </w:rPr>
        <w:tab/>
      </w:r>
      <w:r w:rsidR="00622ED7" w:rsidRPr="00330410">
        <w:rPr>
          <w:sz w:val="20"/>
          <w:szCs w:val="20"/>
        </w:rPr>
        <w:tab/>
      </w:r>
      <w:r>
        <w:rPr>
          <w:sz w:val="20"/>
          <w:szCs w:val="20"/>
        </w:rPr>
        <w:t>9</w:t>
      </w:r>
      <w:r w:rsidR="00173F6F">
        <w:rPr>
          <w:sz w:val="20"/>
          <w:szCs w:val="20"/>
        </w:rPr>
        <w:t>,10</w:t>
      </w:r>
    </w:p>
    <w:p w14:paraId="0000004B" w14:textId="3FF83372" w:rsidR="002B5F8A" w:rsidRPr="00330410" w:rsidRDefault="007735E4" w:rsidP="00123936">
      <w:pPr>
        <w:rPr>
          <w:sz w:val="20"/>
          <w:szCs w:val="20"/>
        </w:rPr>
      </w:pPr>
      <w:r>
        <w:rPr>
          <w:sz w:val="20"/>
          <w:szCs w:val="20"/>
        </w:rPr>
        <w:t>21</w:t>
      </w:r>
      <w:r w:rsidR="00EC2408" w:rsidRPr="00330410">
        <w:rPr>
          <w:sz w:val="20"/>
          <w:szCs w:val="20"/>
        </w:rPr>
        <w:t xml:space="preserve">. </w:t>
      </w:r>
      <w:r w:rsidR="00622ED7" w:rsidRPr="00330410">
        <w:rPr>
          <w:sz w:val="20"/>
          <w:szCs w:val="20"/>
        </w:rPr>
        <w:tab/>
      </w:r>
      <w:r w:rsidR="00622ED7" w:rsidRPr="00330410">
        <w:rPr>
          <w:sz w:val="20"/>
          <w:szCs w:val="20"/>
        </w:rPr>
        <w:tab/>
      </w:r>
      <w:r w:rsidR="00622ED7" w:rsidRPr="00330410">
        <w:rPr>
          <w:sz w:val="20"/>
          <w:szCs w:val="20"/>
        </w:rPr>
        <w:tab/>
      </w:r>
      <w:r w:rsidR="00EC2408" w:rsidRPr="00330410">
        <w:rPr>
          <w:sz w:val="20"/>
          <w:szCs w:val="20"/>
        </w:rPr>
        <w:t xml:space="preserve">PODS and Dumpsters </w:t>
      </w:r>
      <w:r w:rsidR="00622ED7" w:rsidRPr="00330410">
        <w:rPr>
          <w:sz w:val="20"/>
          <w:szCs w:val="20"/>
        </w:rPr>
        <w:tab/>
      </w:r>
      <w:r w:rsidR="00622ED7" w:rsidRPr="00330410">
        <w:rPr>
          <w:sz w:val="20"/>
          <w:szCs w:val="20"/>
        </w:rPr>
        <w:tab/>
      </w:r>
      <w:r w:rsidR="00622ED7" w:rsidRPr="00330410">
        <w:rPr>
          <w:sz w:val="20"/>
          <w:szCs w:val="20"/>
        </w:rPr>
        <w:tab/>
      </w:r>
      <w:r w:rsidR="00622ED7" w:rsidRPr="00330410">
        <w:rPr>
          <w:sz w:val="20"/>
          <w:szCs w:val="20"/>
        </w:rPr>
        <w:tab/>
      </w:r>
      <w:r w:rsidR="00622ED7" w:rsidRPr="00330410">
        <w:rPr>
          <w:sz w:val="20"/>
          <w:szCs w:val="20"/>
        </w:rPr>
        <w:tab/>
      </w:r>
      <w:r w:rsidR="00330410">
        <w:rPr>
          <w:sz w:val="20"/>
          <w:szCs w:val="20"/>
        </w:rPr>
        <w:tab/>
      </w:r>
      <w:r>
        <w:rPr>
          <w:sz w:val="20"/>
          <w:szCs w:val="20"/>
        </w:rPr>
        <w:t>10</w:t>
      </w:r>
      <w:r w:rsidR="00EC2408" w:rsidRPr="00330410">
        <w:rPr>
          <w:sz w:val="20"/>
          <w:szCs w:val="20"/>
        </w:rPr>
        <w:t xml:space="preserve"> </w:t>
      </w:r>
    </w:p>
    <w:p w14:paraId="0000004E" w14:textId="5918B5C8" w:rsidR="002B5F8A" w:rsidRPr="00330410" w:rsidRDefault="00622ED7" w:rsidP="00123936">
      <w:pPr>
        <w:rPr>
          <w:sz w:val="20"/>
          <w:szCs w:val="20"/>
        </w:rPr>
      </w:pPr>
      <w:r w:rsidRPr="00330410">
        <w:rPr>
          <w:sz w:val="20"/>
          <w:szCs w:val="20"/>
        </w:rPr>
        <w:t>2</w:t>
      </w:r>
      <w:r w:rsidR="007735E4">
        <w:rPr>
          <w:sz w:val="20"/>
          <w:szCs w:val="20"/>
        </w:rPr>
        <w:t>2</w:t>
      </w:r>
      <w:r w:rsidRPr="00330410">
        <w:rPr>
          <w:sz w:val="20"/>
          <w:szCs w:val="20"/>
        </w:rPr>
        <w:t xml:space="preserve">. </w:t>
      </w:r>
      <w:r w:rsidRPr="00330410">
        <w:rPr>
          <w:sz w:val="20"/>
          <w:szCs w:val="20"/>
        </w:rPr>
        <w:tab/>
      </w:r>
      <w:r w:rsidRPr="00330410">
        <w:rPr>
          <w:sz w:val="20"/>
          <w:szCs w:val="20"/>
        </w:rPr>
        <w:tab/>
      </w:r>
      <w:r w:rsidRPr="00330410">
        <w:rPr>
          <w:sz w:val="20"/>
          <w:szCs w:val="20"/>
        </w:rPr>
        <w:tab/>
        <w:t xml:space="preserve">Master Association Clubhouse </w:t>
      </w:r>
      <w:r w:rsidRPr="00330410">
        <w:rPr>
          <w:sz w:val="20"/>
          <w:szCs w:val="20"/>
        </w:rPr>
        <w:tab/>
      </w:r>
      <w:r w:rsidRPr="00330410">
        <w:rPr>
          <w:sz w:val="20"/>
          <w:szCs w:val="20"/>
        </w:rPr>
        <w:tab/>
      </w:r>
      <w:r w:rsidRPr="00330410">
        <w:rPr>
          <w:sz w:val="20"/>
          <w:szCs w:val="20"/>
        </w:rPr>
        <w:tab/>
      </w:r>
      <w:r w:rsidRPr="00330410">
        <w:rPr>
          <w:sz w:val="20"/>
          <w:szCs w:val="20"/>
        </w:rPr>
        <w:tab/>
      </w:r>
      <w:r w:rsidR="00330410">
        <w:rPr>
          <w:sz w:val="20"/>
          <w:szCs w:val="20"/>
        </w:rPr>
        <w:tab/>
      </w:r>
      <w:r w:rsidR="007735E4">
        <w:rPr>
          <w:sz w:val="20"/>
          <w:szCs w:val="20"/>
        </w:rPr>
        <w:t>10</w:t>
      </w:r>
      <w:r w:rsidRPr="00330410">
        <w:rPr>
          <w:sz w:val="20"/>
          <w:szCs w:val="20"/>
        </w:rPr>
        <w:t xml:space="preserve"> </w:t>
      </w:r>
    </w:p>
    <w:p w14:paraId="00000051" w14:textId="32F7B981" w:rsidR="002B5F8A" w:rsidRPr="00330410" w:rsidRDefault="00EC2408" w:rsidP="00123936">
      <w:pPr>
        <w:rPr>
          <w:sz w:val="20"/>
          <w:szCs w:val="20"/>
        </w:rPr>
      </w:pPr>
      <w:r w:rsidRPr="00330410">
        <w:rPr>
          <w:sz w:val="20"/>
          <w:szCs w:val="20"/>
        </w:rPr>
        <w:t>2</w:t>
      </w:r>
      <w:r w:rsidR="007735E4">
        <w:rPr>
          <w:sz w:val="20"/>
          <w:szCs w:val="20"/>
        </w:rPr>
        <w:t>3</w:t>
      </w:r>
      <w:r w:rsidR="00622ED7" w:rsidRPr="00330410">
        <w:rPr>
          <w:sz w:val="20"/>
          <w:szCs w:val="20"/>
        </w:rPr>
        <w:t>.</w:t>
      </w:r>
      <w:r w:rsidR="00622ED7" w:rsidRPr="00330410">
        <w:rPr>
          <w:sz w:val="20"/>
          <w:szCs w:val="20"/>
        </w:rPr>
        <w:tab/>
      </w:r>
      <w:r w:rsidR="00622ED7" w:rsidRPr="00330410">
        <w:rPr>
          <w:sz w:val="20"/>
          <w:szCs w:val="20"/>
        </w:rPr>
        <w:tab/>
      </w:r>
      <w:r w:rsidR="00622ED7" w:rsidRPr="00330410">
        <w:rPr>
          <w:sz w:val="20"/>
          <w:szCs w:val="20"/>
        </w:rPr>
        <w:tab/>
      </w:r>
      <w:r w:rsidRPr="00330410">
        <w:rPr>
          <w:sz w:val="20"/>
          <w:szCs w:val="20"/>
        </w:rPr>
        <w:t xml:space="preserve">Swimming Pool and Tennis Courts </w:t>
      </w:r>
      <w:r w:rsidR="00622ED7" w:rsidRPr="00330410">
        <w:rPr>
          <w:sz w:val="20"/>
          <w:szCs w:val="20"/>
        </w:rPr>
        <w:tab/>
      </w:r>
      <w:r w:rsidR="00622ED7" w:rsidRPr="00330410">
        <w:rPr>
          <w:sz w:val="20"/>
          <w:szCs w:val="20"/>
        </w:rPr>
        <w:tab/>
      </w:r>
      <w:r w:rsidR="00622ED7" w:rsidRPr="00330410">
        <w:rPr>
          <w:sz w:val="20"/>
          <w:szCs w:val="20"/>
        </w:rPr>
        <w:tab/>
      </w:r>
      <w:r w:rsidR="00622ED7" w:rsidRPr="00330410">
        <w:rPr>
          <w:sz w:val="20"/>
          <w:szCs w:val="20"/>
        </w:rPr>
        <w:tab/>
      </w:r>
      <w:r w:rsidR="00EB1099">
        <w:rPr>
          <w:sz w:val="20"/>
          <w:szCs w:val="20"/>
        </w:rPr>
        <w:t>1</w:t>
      </w:r>
      <w:r w:rsidR="00173F6F">
        <w:rPr>
          <w:sz w:val="20"/>
          <w:szCs w:val="20"/>
        </w:rPr>
        <w:t>1</w:t>
      </w:r>
    </w:p>
    <w:p w14:paraId="00000052" w14:textId="45259D44" w:rsidR="002B5F8A" w:rsidRPr="00330410" w:rsidRDefault="00622ED7" w:rsidP="00123936">
      <w:pPr>
        <w:rPr>
          <w:sz w:val="20"/>
          <w:szCs w:val="20"/>
        </w:rPr>
      </w:pPr>
      <w:r w:rsidRPr="00330410">
        <w:rPr>
          <w:sz w:val="20"/>
          <w:szCs w:val="20"/>
        </w:rPr>
        <w:t>2</w:t>
      </w:r>
      <w:r w:rsidR="007735E4">
        <w:rPr>
          <w:sz w:val="20"/>
          <w:szCs w:val="20"/>
        </w:rPr>
        <w:t>4</w:t>
      </w:r>
      <w:r w:rsidRPr="00330410">
        <w:rPr>
          <w:sz w:val="20"/>
          <w:szCs w:val="20"/>
        </w:rPr>
        <w:t>.</w:t>
      </w:r>
      <w:r w:rsidRPr="00330410">
        <w:rPr>
          <w:sz w:val="20"/>
          <w:szCs w:val="20"/>
        </w:rPr>
        <w:tab/>
      </w:r>
      <w:r w:rsidRPr="00330410">
        <w:rPr>
          <w:sz w:val="20"/>
          <w:szCs w:val="20"/>
        </w:rPr>
        <w:tab/>
      </w:r>
      <w:r w:rsidRPr="00330410">
        <w:rPr>
          <w:sz w:val="20"/>
          <w:szCs w:val="20"/>
        </w:rPr>
        <w:tab/>
        <w:t xml:space="preserve">Work Hours for Maintenance and Repairs </w:t>
      </w:r>
      <w:r w:rsidRPr="00330410">
        <w:rPr>
          <w:sz w:val="20"/>
          <w:szCs w:val="20"/>
        </w:rPr>
        <w:tab/>
      </w:r>
      <w:r w:rsidRPr="00330410">
        <w:rPr>
          <w:sz w:val="20"/>
          <w:szCs w:val="20"/>
        </w:rPr>
        <w:tab/>
      </w:r>
      <w:r w:rsidRPr="00330410">
        <w:rPr>
          <w:sz w:val="20"/>
          <w:szCs w:val="20"/>
        </w:rPr>
        <w:tab/>
        <w:t>1</w:t>
      </w:r>
      <w:r w:rsidR="007735E4">
        <w:rPr>
          <w:sz w:val="20"/>
          <w:szCs w:val="20"/>
        </w:rPr>
        <w:t>1</w:t>
      </w:r>
      <w:r w:rsidR="00173F6F">
        <w:rPr>
          <w:sz w:val="20"/>
          <w:szCs w:val="20"/>
        </w:rPr>
        <w:t>,12</w:t>
      </w:r>
    </w:p>
    <w:p w14:paraId="00000053" w14:textId="5E8BBD7A" w:rsidR="002B5F8A" w:rsidRPr="00834C5E" w:rsidRDefault="00622ED7" w:rsidP="00123936">
      <w:pPr>
        <w:rPr>
          <w:strike/>
          <w:color w:val="FF0000"/>
          <w:sz w:val="20"/>
          <w:szCs w:val="20"/>
        </w:rPr>
      </w:pPr>
      <w:r w:rsidRPr="00834C5E">
        <w:rPr>
          <w:strike/>
          <w:color w:val="FF0000"/>
          <w:sz w:val="20"/>
          <w:szCs w:val="20"/>
        </w:rPr>
        <w:t>2</w:t>
      </w:r>
      <w:r w:rsidR="007735E4" w:rsidRPr="00834C5E">
        <w:rPr>
          <w:strike/>
          <w:color w:val="FF0000"/>
          <w:sz w:val="20"/>
          <w:szCs w:val="20"/>
        </w:rPr>
        <w:t>5</w:t>
      </w:r>
      <w:r w:rsidRPr="00834C5E">
        <w:rPr>
          <w:strike/>
          <w:color w:val="FF0000"/>
          <w:sz w:val="20"/>
          <w:szCs w:val="20"/>
        </w:rPr>
        <w:t>.</w:t>
      </w:r>
      <w:r w:rsidRPr="00834C5E">
        <w:rPr>
          <w:strike/>
          <w:color w:val="FF0000"/>
          <w:sz w:val="20"/>
          <w:szCs w:val="20"/>
        </w:rPr>
        <w:tab/>
      </w:r>
      <w:r w:rsidRPr="00834C5E">
        <w:rPr>
          <w:strike/>
          <w:color w:val="FF0000"/>
          <w:sz w:val="20"/>
          <w:szCs w:val="20"/>
        </w:rPr>
        <w:tab/>
      </w:r>
      <w:r w:rsidRPr="00834C5E">
        <w:rPr>
          <w:strike/>
          <w:color w:val="FF0000"/>
          <w:sz w:val="20"/>
          <w:szCs w:val="20"/>
        </w:rPr>
        <w:tab/>
        <w:t xml:space="preserve">Outdoor Cooking; Fire Pits; Smokers </w:t>
      </w:r>
      <w:r w:rsidRPr="00834C5E">
        <w:rPr>
          <w:strike/>
          <w:color w:val="FF0000"/>
          <w:sz w:val="20"/>
          <w:szCs w:val="20"/>
        </w:rPr>
        <w:tab/>
      </w:r>
      <w:r w:rsidRPr="00834C5E">
        <w:rPr>
          <w:strike/>
          <w:color w:val="FF0000"/>
          <w:sz w:val="20"/>
          <w:szCs w:val="20"/>
        </w:rPr>
        <w:tab/>
      </w:r>
      <w:r w:rsidRPr="00834C5E">
        <w:rPr>
          <w:strike/>
          <w:color w:val="FF0000"/>
          <w:sz w:val="20"/>
          <w:szCs w:val="20"/>
        </w:rPr>
        <w:tab/>
      </w:r>
      <w:r w:rsidR="00330410" w:rsidRPr="00834C5E">
        <w:rPr>
          <w:strike/>
          <w:color w:val="FF0000"/>
          <w:sz w:val="20"/>
          <w:szCs w:val="20"/>
        </w:rPr>
        <w:tab/>
      </w:r>
      <w:r w:rsidRPr="00834C5E">
        <w:rPr>
          <w:strike/>
          <w:color w:val="FF0000"/>
          <w:sz w:val="20"/>
          <w:szCs w:val="20"/>
        </w:rPr>
        <w:t>1</w:t>
      </w:r>
      <w:r w:rsidR="007735E4" w:rsidRPr="00834C5E">
        <w:rPr>
          <w:strike/>
          <w:color w:val="FF0000"/>
          <w:sz w:val="20"/>
          <w:szCs w:val="20"/>
        </w:rPr>
        <w:t>2</w:t>
      </w:r>
    </w:p>
    <w:p w14:paraId="00000058" w14:textId="0251E029" w:rsidR="002B5F8A" w:rsidRDefault="00EC2408" w:rsidP="00123936">
      <w:pPr>
        <w:rPr>
          <w:sz w:val="20"/>
          <w:szCs w:val="20"/>
        </w:rPr>
      </w:pPr>
      <w:r w:rsidRPr="00330410">
        <w:rPr>
          <w:sz w:val="20"/>
          <w:szCs w:val="20"/>
        </w:rPr>
        <w:t>2</w:t>
      </w:r>
      <w:r w:rsidR="007735E4">
        <w:rPr>
          <w:sz w:val="20"/>
          <w:szCs w:val="20"/>
        </w:rPr>
        <w:t>6</w:t>
      </w:r>
      <w:r w:rsidRPr="00330410">
        <w:rPr>
          <w:sz w:val="20"/>
          <w:szCs w:val="20"/>
        </w:rPr>
        <w:t xml:space="preserve">. </w:t>
      </w:r>
      <w:r w:rsidR="00622ED7" w:rsidRPr="00330410">
        <w:rPr>
          <w:sz w:val="20"/>
          <w:szCs w:val="20"/>
        </w:rPr>
        <w:tab/>
      </w:r>
      <w:r w:rsidR="00622ED7" w:rsidRPr="00330410">
        <w:rPr>
          <w:sz w:val="20"/>
          <w:szCs w:val="20"/>
        </w:rPr>
        <w:tab/>
      </w:r>
      <w:r w:rsidR="00622ED7" w:rsidRPr="00330410">
        <w:rPr>
          <w:sz w:val="20"/>
          <w:szCs w:val="20"/>
        </w:rPr>
        <w:tab/>
      </w:r>
      <w:r w:rsidRPr="00330410">
        <w:rPr>
          <w:sz w:val="20"/>
          <w:szCs w:val="20"/>
        </w:rPr>
        <w:t xml:space="preserve">Feeding Wildlife </w:t>
      </w:r>
      <w:r w:rsidR="00622ED7" w:rsidRPr="00330410">
        <w:rPr>
          <w:sz w:val="20"/>
          <w:szCs w:val="20"/>
        </w:rPr>
        <w:tab/>
      </w:r>
      <w:r w:rsidR="00622ED7" w:rsidRPr="00330410">
        <w:rPr>
          <w:sz w:val="20"/>
          <w:szCs w:val="20"/>
        </w:rPr>
        <w:tab/>
      </w:r>
      <w:r w:rsidR="00622ED7" w:rsidRPr="00330410">
        <w:rPr>
          <w:sz w:val="20"/>
          <w:szCs w:val="20"/>
        </w:rPr>
        <w:tab/>
      </w:r>
      <w:r w:rsidR="00622ED7" w:rsidRPr="00330410">
        <w:rPr>
          <w:sz w:val="20"/>
          <w:szCs w:val="20"/>
        </w:rPr>
        <w:tab/>
      </w:r>
      <w:r w:rsidR="00622ED7" w:rsidRPr="00330410">
        <w:rPr>
          <w:sz w:val="20"/>
          <w:szCs w:val="20"/>
        </w:rPr>
        <w:tab/>
      </w:r>
      <w:r w:rsidR="00622ED7" w:rsidRPr="00330410">
        <w:rPr>
          <w:sz w:val="20"/>
          <w:szCs w:val="20"/>
        </w:rPr>
        <w:tab/>
        <w:t>1</w:t>
      </w:r>
      <w:r w:rsidR="007735E4">
        <w:rPr>
          <w:sz w:val="20"/>
          <w:szCs w:val="20"/>
        </w:rPr>
        <w:t>2</w:t>
      </w:r>
    </w:p>
    <w:p w14:paraId="082CB60C" w14:textId="30A8122A" w:rsidR="00AF16EE" w:rsidRDefault="00AF16EE" w:rsidP="00123936">
      <w:pPr>
        <w:rPr>
          <w:sz w:val="20"/>
          <w:szCs w:val="20"/>
        </w:rPr>
      </w:pPr>
      <w:r>
        <w:rPr>
          <w:sz w:val="20"/>
          <w:szCs w:val="20"/>
        </w:rPr>
        <w:t>27.</w:t>
      </w:r>
      <w:r>
        <w:rPr>
          <w:sz w:val="20"/>
          <w:szCs w:val="20"/>
        </w:rPr>
        <w:tab/>
      </w:r>
      <w:r>
        <w:rPr>
          <w:sz w:val="20"/>
          <w:szCs w:val="20"/>
        </w:rPr>
        <w:tab/>
      </w:r>
      <w:r>
        <w:rPr>
          <w:sz w:val="20"/>
          <w:szCs w:val="20"/>
        </w:rPr>
        <w:tab/>
        <w:t>Enforcement of Maintenance</w:t>
      </w:r>
      <w:r>
        <w:rPr>
          <w:sz w:val="20"/>
          <w:szCs w:val="20"/>
        </w:rPr>
        <w:tab/>
      </w:r>
      <w:r>
        <w:rPr>
          <w:sz w:val="20"/>
          <w:szCs w:val="20"/>
        </w:rPr>
        <w:tab/>
      </w:r>
      <w:r>
        <w:rPr>
          <w:sz w:val="20"/>
          <w:szCs w:val="20"/>
        </w:rPr>
        <w:tab/>
      </w:r>
      <w:r>
        <w:rPr>
          <w:sz w:val="20"/>
          <w:szCs w:val="20"/>
        </w:rPr>
        <w:tab/>
      </w:r>
      <w:r>
        <w:rPr>
          <w:sz w:val="20"/>
          <w:szCs w:val="20"/>
        </w:rPr>
        <w:tab/>
        <w:t>12</w:t>
      </w:r>
    </w:p>
    <w:p w14:paraId="722EB2EA" w14:textId="3ACD9253" w:rsidR="00AF16EE" w:rsidRDefault="00AF16EE" w:rsidP="00AF16EE">
      <w:pPr>
        <w:widowControl w:val="0"/>
        <w:pBdr>
          <w:top w:val="nil"/>
          <w:left w:val="nil"/>
          <w:bottom w:val="nil"/>
          <w:right w:val="nil"/>
          <w:between w:val="nil"/>
        </w:pBdr>
        <w:spacing w:before="230"/>
        <w:ind w:left="-144" w:right="38"/>
        <w:jc w:val="both"/>
        <w:rPr>
          <w:rFonts w:ascii="Times New Roman" w:eastAsia="Times New Roman" w:hAnsi="Times New Roman" w:cs="Times New Roman"/>
          <w:b/>
          <w:bCs/>
          <w:color w:val="1E1E00"/>
          <w:sz w:val="20"/>
          <w:szCs w:val="20"/>
          <w:u w:val="single"/>
        </w:rPr>
      </w:pPr>
    </w:p>
    <w:p w14:paraId="21847950" w14:textId="77777777" w:rsidR="00AF16EE" w:rsidRPr="00330410" w:rsidRDefault="00AF16EE" w:rsidP="00123936">
      <w:pPr>
        <w:rPr>
          <w:sz w:val="20"/>
          <w:szCs w:val="20"/>
        </w:rPr>
      </w:pPr>
    </w:p>
    <w:p w14:paraId="63907F68" w14:textId="77777777" w:rsidR="00123936" w:rsidRPr="00330410" w:rsidRDefault="00123936" w:rsidP="00123936">
      <w:pPr>
        <w:rPr>
          <w:sz w:val="20"/>
          <w:szCs w:val="20"/>
        </w:rPr>
      </w:pPr>
    </w:p>
    <w:p w14:paraId="1678C1AE" w14:textId="77777777" w:rsidR="00123936" w:rsidRPr="00330410" w:rsidRDefault="00123936" w:rsidP="00123936"/>
    <w:p w14:paraId="05F31156" w14:textId="77777777" w:rsidR="00123936" w:rsidRDefault="00123936" w:rsidP="00123936">
      <w:pPr>
        <w:widowControl w:val="0"/>
        <w:pBdr>
          <w:top w:val="nil"/>
          <w:left w:val="nil"/>
          <w:bottom w:val="nil"/>
          <w:right w:val="nil"/>
          <w:between w:val="nil"/>
        </w:pBdr>
        <w:spacing w:before="211"/>
        <w:ind w:left="-158" w:right="57" w:firstLine="163"/>
        <w:jc w:val="both"/>
        <w:rPr>
          <w:color w:val="1E1E00"/>
          <w:sz w:val="18"/>
          <w:szCs w:val="18"/>
        </w:rPr>
      </w:pPr>
    </w:p>
    <w:p w14:paraId="58DBC743" w14:textId="77777777" w:rsidR="00123936" w:rsidRDefault="00123936" w:rsidP="00123936">
      <w:pPr>
        <w:widowControl w:val="0"/>
        <w:pBdr>
          <w:top w:val="nil"/>
          <w:left w:val="nil"/>
          <w:bottom w:val="nil"/>
          <w:right w:val="nil"/>
          <w:between w:val="nil"/>
        </w:pBdr>
        <w:spacing w:before="211"/>
        <w:ind w:left="-158" w:right="57" w:firstLine="163"/>
        <w:jc w:val="both"/>
        <w:rPr>
          <w:color w:val="1E1E00"/>
          <w:sz w:val="18"/>
          <w:szCs w:val="18"/>
        </w:rPr>
      </w:pPr>
    </w:p>
    <w:p w14:paraId="584C42A8" w14:textId="77777777" w:rsidR="00123936" w:rsidRDefault="00123936" w:rsidP="00123936">
      <w:pPr>
        <w:widowControl w:val="0"/>
        <w:pBdr>
          <w:top w:val="nil"/>
          <w:left w:val="nil"/>
          <w:bottom w:val="nil"/>
          <w:right w:val="nil"/>
          <w:between w:val="nil"/>
        </w:pBdr>
        <w:spacing w:before="211"/>
        <w:ind w:left="-158" w:right="57" w:firstLine="163"/>
        <w:jc w:val="both"/>
        <w:rPr>
          <w:color w:val="1E1E00"/>
          <w:sz w:val="18"/>
          <w:szCs w:val="18"/>
        </w:rPr>
      </w:pPr>
    </w:p>
    <w:p w14:paraId="0C1D928A" w14:textId="77777777" w:rsidR="00123936" w:rsidRDefault="00123936" w:rsidP="00123936">
      <w:pPr>
        <w:widowControl w:val="0"/>
        <w:pBdr>
          <w:top w:val="nil"/>
          <w:left w:val="nil"/>
          <w:bottom w:val="nil"/>
          <w:right w:val="nil"/>
          <w:between w:val="nil"/>
        </w:pBdr>
        <w:spacing w:before="211"/>
        <w:ind w:left="-158" w:right="57" w:firstLine="163"/>
        <w:jc w:val="both"/>
        <w:rPr>
          <w:color w:val="1E1E00"/>
          <w:sz w:val="18"/>
          <w:szCs w:val="18"/>
        </w:rPr>
      </w:pPr>
    </w:p>
    <w:p w14:paraId="63ED7BCC" w14:textId="070982C9" w:rsidR="004E6817" w:rsidRDefault="004E6817" w:rsidP="00123936">
      <w:pPr>
        <w:widowControl w:val="0"/>
        <w:pBdr>
          <w:top w:val="nil"/>
          <w:left w:val="nil"/>
          <w:bottom w:val="nil"/>
          <w:right w:val="nil"/>
          <w:between w:val="nil"/>
        </w:pBdr>
        <w:spacing w:before="211"/>
        <w:ind w:left="-158" w:right="57" w:firstLine="163"/>
        <w:jc w:val="both"/>
        <w:rPr>
          <w:b/>
          <w:color w:val="1E1E00"/>
          <w:sz w:val="18"/>
          <w:szCs w:val="18"/>
        </w:rPr>
      </w:pPr>
      <w:r>
        <w:rPr>
          <w:b/>
          <w:color w:val="1E1E00"/>
          <w:sz w:val="18"/>
          <w:szCs w:val="18"/>
        </w:rPr>
        <w:br w:type="page"/>
      </w:r>
    </w:p>
    <w:p w14:paraId="12EB0575" w14:textId="77777777" w:rsidR="004E6817" w:rsidRDefault="004E6817" w:rsidP="00123936">
      <w:pPr>
        <w:widowControl w:val="0"/>
        <w:pBdr>
          <w:top w:val="nil"/>
          <w:left w:val="nil"/>
          <w:bottom w:val="nil"/>
          <w:right w:val="nil"/>
          <w:between w:val="nil"/>
        </w:pBdr>
        <w:spacing w:before="211"/>
        <w:ind w:left="-158" w:right="57" w:firstLine="163"/>
        <w:jc w:val="both"/>
        <w:rPr>
          <w:b/>
          <w:color w:val="1E1E00"/>
          <w:sz w:val="18"/>
          <w:szCs w:val="18"/>
        </w:rPr>
      </w:pPr>
    </w:p>
    <w:p w14:paraId="00000063" w14:textId="04C927C0" w:rsidR="002B5F8A" w:rsidRPr="00EA1879" w:rsidRDefault="00123936" w:rsidP="00123936">
      <w:pPr>
        <w:widowControl w:val="0"/>
        <w:pBdr>
          <w:top w:val="nil"/>
          <w:left w:val="nil"/>
          <w:bottom w:val="nil"/>
          <w:right w:val="nil"/>
          <w:between w:val="nil"/>
        </w:pBdr>
        <w:ind w:right="5078"/>
        <w:rPr>
          <w:rFonts w:ascii="Times New Roman" w:eastAsia="Times New Roman" w:hAnsi="Times New Roman" w:cs="Times New Roman"/>
          <w:b/>
          <w:color w:val="212100"/>
          <w:sz w:val="20"/>
          <w:szCs w:val="20"/>
          <w:u w:val="single"/>
        </w:rPr>
      </w:pPr>
      <w:r w:rsidRPr="00EA1879">
        <w:rPr>
          <w:rFonts w:ascii="Times New Roman" w:eastAsia="Times New Roman" w:hAnsi="Times New Roman" w:cs="Times New Roman"/>
          <w:b/>
          <w:color w:val="212100"/>
          <w:sz w:val="20"/>
          <w:szCs w:val="20"/>
          <w:u w:val="single"/>
        </w:rPr>
        <w:t>1. Membership</w:t>
      </w:r>
    </w:p>
    <w:p w14:paraId="00000064" w14:textId="77777777" w:rsidR="002B5F8A" w:rsidRPr="000E6B9A" w:rsidRDefault="00EC2408" w:rsidP="00123936">
      <w:pPr>
        <w:widowControl w:val="0"/>
        <w:pBdr>
          <w:top w:val="nil"/>
          <w:left w:val="nil"/>
          <w:bottom w:val="nil"/>
          <w:right w:val="nil"/>
          <w:between w:val="nil"/>
        </w:pBdr>
        <w:spacing w:before="312"/>
        <w:ind w:right="38"/>
        <w:rPr>
          <w:rFonts w:ascii="Times New Roman" w:eastAsia="Times New Roman" w:hAnsi="Times New Roman" w:cs="Times New Roman"/>
          <w:color w:val="212100"/>
          <w:sz w:val="20"/>
          <w:szCs w:val="20"/>
        </w:rPr>
      </w:pPr>
      <w:r w:rsidRPr="000E6B9A">
        <w:rPr>
          <w:rFonts w:ascii="Times New Roman" w:eastAsia="Times New Roman" w:hAnsi="Times New Roman" w:cs="Times New Roman"/>
          <w:color w:val="212100"/>
          <w:sz w:val="20"/>
          <w:szCs w:val="20"/>
        </w:rPr>
        <w:t xml:space="preserve">When you buy a home within Berkshire Lakes you become a member of the Association and contractually agree to abide by the rules. </w:t>
      </w:r>
    </w:p>
    <w:p w14:paraId="70471926" w14:textId="77777777" w:rsidR="000E6B9A" w:rsidRDefault="000E6B9A" w:rsidP="00123936">
      <w:pPr>
        <w:widowControl w:val="0"/>
        <w:pBdr>
          <w:top w:val="nil"/>
          <w:left w:val="nil"/>
          <w:bottom w:val="nil"/>
          <w:right w:val="nil"/>
          <w:between w:val="nil"/>
        </w:pBdr>
        <w:ind w:right="5078"/>
        <w:rPr>
          <w:rFonts w:ascii="Times New Roman" w:eastAsia="Times New Roman" w:hAnsi="Times New Roman" w:cs="Times New Roman"/>
          <w:b/>
          <w:color w:val="212100"/>
          <w:sz w:val="20"/>
          <w:szCs w:val="20"/>
        </w:rPr>
      </w:pPr>
    </w:p>
    <w:p w14:paraId="10C42AB0" w14:textId="77777777" w:rsidR="0033766F" w:rsidRDefault="00123936" w:rsidP="00123936">
      <w:pPr>
        <w:widowControl w:val="0"/>
        <w:pBdr>
          <w:top w:val="nil"/>
          <w:left w:val="nil"/>
          <w:bottom w:val="nil"/>
          <w:right w:val="nil"/>
          <w:between w:val="nil"/>
        </w:pBdr>
        <w:ind w:right="5078"/>
        <w:rPr>
          <w:rFonts w:ascii="Times New Roman" w:eastAsia="Times New Roman" w:hAnsi="Times New Roman" w:cs="Times New Roman"/>
          <w:b/>
          <w:color w:val="212100"/>
          <w:sz w:val="20"/>
          <w:szCs w:val="20"/>
        </w:rPr>
      </w:pPr>
      <w:r w:rsidRPr="00EA1879">
        <w:rPr>
          <w:rFonts w:ascii="Times New Roman" w:eastAsia="Times New Roman" w:hAnsi="Times New Roman" w:cs="Times New Roman"/>
          <w:b/>
          <w:color w:val="212100"/>
          <w:sz w:val="20"/>
          <w:szCs w:val="20"/>
          <w:u w:val="single"/>
        </w:rPr>
        <w:t>2. Architectural Review Board (ARB)</w:t>
      </w:r>
      <w:r w:rsidR="0033766F">
        <w:rPr>
          <w:rFonts w:ascii="Times New Roman" w:eastAsia="Times New Roman" w:hAnsi="Times New Roman" w:cs="Times New Roman"/>
          <w:b/>
          <w:color w:val="212100"/>
          <w:sz w:val="20"/>
          <w:szCs w:val="20"/>
        </w:rPr>
        <w:t xml:space="preserve">  </w:t>
      </w:r>
    </w:p>
    <w:p w14:paraId="00000066" w14:textId="7ECCC590" w:rsidR="002B5F8A" w:rsidRPr="00EA1879" w:rsidRDefault="0033766F" w:rsidP="00123936">
      <w:pPr>
        <w:widowControl w:val="0"/>
        <w:pBdr>
          <w:top w:val="nil"/>
          <w:left w:val="nil"/>
          <w:bottom w:val="nil"/>
          <w:right w:val="nil"/>
          <w:between w:val="nil"/>
        </w:pBdr>
        <w:ind w:right="5078"/>
        <w:rPr>
          <w:rFonts w:ascii="Times New Roman" w:eastAsia="Times New Roman" w:hAnsi="Times New Roman" w:cs="Times New Roman"/>
          <w:b/>
          <w:color w:val="212100"/>
          <w:sz w:val="20"/>
          <w:szCs w:val="20"/>
          <w:u w:val="single"/>
        </w:rPr>
      </w:pPr>
      <w:r>
        <w:rPr>
          <w:rFonts w:ascii="Times New Roman" w:eastAsia="Times New Roman" w:hAnsi="Times New Roman" w:cs="Times New Roman"/>
          <w:b/>
          <w:color w:val="212100"/>
          <w:sz w:val="20"/>
          <w:szCs w:val="20"/>
        </w:rPr>
        <w:t>Please refer to the separately published guidelines</w:t>
      </w:r>
      <w:r w:rsidR="00123936" w:rsidRPr="00EA1879">
        <w:rPr>
          <w:rFonts w:ascii="Times New Roman" w:eastAsia="Times New Roman" w:hAnsi="Times New Roman" w:cs="Times New Roman"/>
          <w:b/>
          <w:color w:val="212100"/>
          <w:sz w:val="20"/>
          <w:szCs w:val="20"/>
          <w:u w:val="single"/>
        </w:rPr>
        <w:t xml:space="preserve"> </w:t>
      </w:r>
    </w:p>
    <w:p w14:paraId="00000067" w14:textId="16A3B341" w:rsidR="002B5F8A" w:rsidRPr="00281457" w:rsidRDefault="00EC2408" w:rsidP="008218AE">
      <w:pPr>
        <w:pStyle w:val="ListParagraph"/>
        <w:widowControl w:val="0"/>
        <w:numPr>
          <w:ilvl w:val="0"/>
          <w:numId w:val="2"/>
        </w:numPr>
        <w:pBdr>
          <w:top w:val="nil"/>
          <w:left w:val="nil"/>
          <w:bottom w:val="nil"/>
          <w:right w:val="nil"/>
          <w:between w:val="nil"/>
        </w:pBdr>
        <w:spacing w:before="331"/>
        <w:ind w:right="38"/>
        <w:jc w:val="both"/>
        <w:rPr>
          <w:color w:val="212100"/>
          <w:sz w:val="20"/>
          <w:szCs w:val="20"/>
        </w:rPr>
      </w:pPr>
      <w:r w:rsidRPr="00281457">
        <w:rPr>
          <w:rFonts w:ascii="Times New Roman" w:eastAsia="Times New Roman" w:hAnsi="Times New Roman" w:cs="Times New Roman"/>
          <w:color w:val="1E1E00"/>
          <w:sz w:val="20"/>
          <w:szCs w:val="20"/>
        </w:rPr>
        <w:t xml:space="preserve">When you want to </w:t>
      </w:r>
      <w:r w:rsidRPr="00781896">
        <w:rPr>
          <w:rFonts w:ascii="Times New Roman" w:eastAsia="Times New Roman" w:hAnsi="Times New Roman" w:cs="Times New Roman"/>
          <w:strike/>
          <w:color w:val="FF0000"/>
          <w:sz w:val="20"/>
          <w:szCs w:val="20"/>
        </w:rPr>
        <w:t>make changes</w:t>
      </w:r>
      <w:r w:rsidRPr="00281457">
        <w:rPr>
          <w:rFonts w:ascii="Times New Roman" w:eastAsia="Times New Roman" w:hAnsi="Times New Roman" w:cs="Times New Roman"/>
          <w:color w:val="1E1E00"/>
          <w:sz w:val="20"/>
          <w:szCs w:val="20"/>
        </w:rPr>
        <w:t xml:space="preserve"> </w:t>
      </w:r>
      <w:r w:rsidR="00CA7C1B" w:rsidRPr="00950FFA">
        <w:rPr>
          <w:rFonts w:ascii="Times New Roman" w:eastAsia="Times New Roman" w:hAnsi="Times New Roman" w:cs="Times New Roman"/>
          <w:color w:val="1E1E00"/>
          <w:sz w:val="20"/>
          <w:szCs w:val="20"/>
          <w:highlight w:val="yellow"/>
        </w:rPr>
        <w:t>do any exterior work</w:t>
      </w:r>
      <w:r w:rsidR="00950FFA">
        <w:rPr>
          <w:rFonts w:ascii="Times New Roman" w:eastAsia="Times New Roman" w:hAnsi="Times New Roman" w:cs="Times New Roman"/>
          <w:color w:val="1E1E00"/>
          <w:sz w:val="20"/>
          <w:szCs w:val="20"/>
        </w:rPr>
        <w:t xml:space="preserve"> </w:t>
      </w:r>
      <w:r w:rsidRPr="00281457">
        <w:rPr>
          <w:rFonts w:ascii="Times New Roman" w:eastAsia="Times New Roman" w:hAnsi="Times New Roman" w:cs="Times New Roman"/>
          <w:color w:val="1E1E00"/>
          <w:sz w:val="20"/>
          <w:szCs w:val="20"/>
        </w:rPr>
        <w:t xml:space="preserve">to your landscape, house paint color, install a new roof, windows, or other </w:t>
      </w:r>
      <w:r w:rsidRPr="00781896">
        <w:rPr>
          <w:rFonts w:ascii="Times New Roman" w:eastAsia="Times New Roman" w:hAnsi="Times New Roman" w:cs="Times New Roman"/>
          <w:strike/>
          <w:color w:val="FF0000"/>
          <w:sz w:val="20"/>
          <w:szCs w:val="20"/>
        </w:rPr>
        <w:t>changes</w:t>
      </w:r>
      <w:r w:rsidRPr="00281457">
        <w:rPr>
          <w:rFonts w:ascii="Times New Roman" w:eastAsia="Times New Roman" w:hAnsi="Times New Roman" w:cs="Times New Roman"/>
          <w:color w:val="1E1E00"/>
          <w:sz w:val="20"/>
          <w:szCs w:val="20"/>
        </w:rPr>
        <w:t xml:space="preserve"> to your property you need to get permission from the ARB.</w:t>
      </w:r>
      <w:r w:rsidRPr="00281457">
        <w:rPr>
          <w:color w:val="212100"/>
        </w:rPr>
        <w:t xml:space="preserve"> </w:t>
      </w:r>
      <w:r w:rsidRPr="00281457">
        <w:rPr>
          <w:rFonts w:ascii="Times New Roman" w:eastAsia="Times New Roman" w:hAnsi="Times New Roman" w:cs="Times New Roman"/>
          <w:color w:val="212100"/>
          <w:sz w:val="20"/>
          <w:szCs w:val="20"/>
        </w:rPr>
        <w:t xml:space="preserve">Alteration request forms are available at the Master </w:t>
      </w:r>
      <w:r w:rsidRPr="00281457">
        <w:rPr>
          <w:rFonts w:ascii="Times New Roman" w:eastAsia="Times New Roman" w:hAnsi="Times New Roman" w:cs="Times New Roman"/>
          <w:color w:val="1E1E00"/>
          <w:sz w:val="20"/>
          <w:szCs w:val="20"/>
        </w:rPr>
        <w:t>Association office or</w:t>
      </w:r>
      <w:r w:rsidRPr="00281457">
        <w:rPr>
          <w:color w:val="212100"/>
          <w:sz w:val="20"/>
          <w:szCs w:val="20"/>
        </w:rPr>
        <w:t xml:space="preserve"> can be </w:t>
      </w:r>
      <w:r w:rsidR="00A0763C" w:rsidRPr="00281457">
        <w:rPr>
          <w:rFonts w:ascii="Times New Roman" w:eastAsia="Times New Roman" w:hAnsi="Times New Roman" w:cs="Times New Roman"/>
          <w:color w:val="212100"/>
          <w:sz w:val="20"/>
          <w:szCs w:val="20"/>
        </w:rPr>
        <w:t>downloaded</w:t>
      </w:r>
      <w:r w:rsidRPr="00281457">
        <w:rPr>
          <w:color w:val="212100"/>
          <w:sz w:val="20"/>
          <w:szCs w:val="20"/>
        </w:rPr>
        <w:t xml:space="preserve"> </w:t>
      </w:r>
      <w:r w:rsidRPr="00281457">
        <w:rPr>
          <w:rFonts w:ascii="Times New Roman" w:eastAsia="Times New Roman" w:hAnsi="Times New Roman" w:cs="Times New Roman"/>
          <w:color w:val="212100"/>
          <w:sz w:val="20"/>
          <w:szCs w:val="20"/>
        </w:rPr>
        <w:t>from the Berkshire Lakes Website</w:t>
      </w:r>
      <w:r w:rsidRPr="00281457">
        <w:rPr>
          <w:color w:val="212100"/>
          <w:sz w:val="20"/>
          <w:szCs w:val="20"/>
        </w:rPr>
        <w:t xml:space="preserve">: </w:t>
      </w:r>
      <w:r w:rsidRPr="00281457">
        <w:rPr>
          <w:rFonts w:ascii="Times New Roman" w:eastAsia="Times New Roman" w:hAnsi="Times New Roman" w:cs="Times New Roman"/>
          <w:color w:val="212100"/>
          <w:sz w:val="20"/>
          <w:szCs w:val="20"/>
        </w:rPr>
        <w:t>https://www.berkshirelakes.org</w:t>
      </w:r>
      <w:r w:rsidRPr="00281457">
        <w:rPr>
          <w:color w:val="212100"/>
          <w:sz w:val="20"/>
          <w:szCs w:val="20"/>
        </w:rPr>
        <w:t xml:space="preserve">. </w:t>
      </w:r>
    </w:p>
    <w:p w14:paraId="00000069" w14:textId="5D1B8106" w:rsidR="002B5F8A" w:rsidRPr="00395162" w:rsidRDefault="00EC2408" w:rsidP="008218AE">
      <w:pPr>
        <w:pStyle w:val="ListParagraph"/>
        <w:widowControl w:val="0"/>
        <w:numPr>
          <w:ilvl w:val="0"/>
          <w:numId w:val="2"/>
        </w:numPr>
        <w:pBdr>
          <w:top w:val="nil"/>
          <w:left w:val="nil"/>
          <w:bottom w:val="nil"/>
          <w:right w:val="nil"/>
          <w:between w:val="nil"/>
        </w:pBdr>
        <w:spacing w:before="76"/>
        <w:ind w:right="2126"/>
        <w:rPr>
          <w:rFonts w:ascii="Times New Roman" w:eastAsia="Times New Roman" w:hAnsi="Times New Roman" w:cs="Times New Roman"/>
          <w:strike/>
          <w:color w:val="1E1E00"/>
          <w:sz w:val="20"/>
          <w:szCs w:val="20"/>
        </w:rPr>
      </w:pPr>
      <w:r w:rsidRPr="00395162">
        <w:rPr>
          <w:rFonts w:ascii="Times New Roman" w:eastAsia="Times New Roman" w:hAnsi="Times New Roman" w:cs="Times New Roman"/>
          <w:strike/>
          <w:color w:val="FF0000"/>
          <w:sz w:val="20"/>
          <w:szCs w:val="20"/>
        </w:rPr>
        <w:t>There are two (2) Alteration Request forms, Landscape and Property,</w:t>
      </w:r>
      <w:r w:rsidRPr="00395162">
        <w:rPr>
          <w:rFonts w:ascii="Times New Roman" w:eastAsia="Times New Roman" w:hAnsi="Times New Roman" w:cs="Times New Roman"/>
          <w:strike/>
          <w:color w:val="1E1E00"/>
          <w:sz w:val="20"/>
          <w:szCs w:val="20"/>
        </w:rPr>
        <w:t xml:space="preserve"> </w:t>
      </w:r>
    </w:p>
    <w:p w14:paraId="5A30178A" w14:textId="6FDCBE7D" w:rsidR="00281457" w:rsidRPr="00281457" w:rsidRDefault="00281457" w:rsidP="008218AE">
      <w:pPr>
        <w:pStyle w:val="ListParagraph"/>
        <w:widowControl w:val="0"/>
        <w:numPr>
          <w:ilvl w:val="0"/>
          <w:numId w:val="2"/>
        </w:numPr>
        <w:pBdr>
          <w:top w:val="nil"/>
          <w:left w:val="nil"/>
          <w:bottom w:val="nil"/>
          <w:right w:val="nil"/>
          <w:between w:val="nil"/>
        </w:pBdr>
        <w:spacing w:before="76"/>
        <w:ind w:right="2126"/>
        <w:rPr>
          <w:rFonts w:ascii="Times New Roman" w:eastAsia="Times New Roman" w:hAnsi="Times New Roman" w:cs="Times New Roman"/>
          <w:color w:val="1E1E00"/>
          <w:sz w:val="20"/>
          <w:szCs w:val="20"/>
        </w:rPr>
      </w:pPr>
      <w:r>
        <w:rPr>
          <w:rFonts w:ascii="Times New Roman" w:eastAsia="Times New Roman" w:hAnsi="Times New Roman" w:cs="Times New Roman"/>
          <w:color w:val="1E1E00"/>
          <w:sz w:val="20"/>
          <w:szCs w:val="20"/>
        </w:rPr>
        <w:t>The ARB meets twice monthly, on the 2</w:t>
      </w:r>
      <w:r w:rsidRPr="00281457">
        <w:rPr>
          <w:rFonts w:ascii="Times New Roman" w:eastAsia="Times New Roman" w:hAnsi="Times New Roman" w:cs="Times New Roman"/>
          <w:color w:val="1E1E00"/>
          <w:sz w:val="20"/>
          <w:szCs w:val="20"/>
          <w:vertAlign w:val="superscript"/>
        </w:rPr>
        <w:t>nd</w:t>
      </w:r>
      <w:r>
        <w:rPr>
          <w:rFonts w:ascii="Times New Roman" w:eastAsia="Times New Roman" w:hAnsi="Times New Roman" w:cs="Times New Roman"/>
          <w:color w:val="1E1E00"/>
          <w:sz w:val="20"/>
          <w:szCs w:val="20"/>
        </w:rPr>
        <w:t xml:space="preserve"> and 4</w:t>
      </w:r>
      <w:r w:rsidRPr="00281457">
        <w:rPr>
          <w:rFonts w:ascii="Times New Roman" w:eastAsia="Times New Roman" w:hAnsi="Times New Roman" w:cs="Times New Roman"/>
          <w:color w:val="1E1E00"/>
          <w:sz w:val="20"/>
          <w:szCs w:val="20"/>
          <w:vertAlign w:val="superscript"/>
        </w:rPr>
        <w:t>th</w:t>
      </w:r>
      <w:r>
        <w:rPr>
          <w:rFonts w:ascii="Times New Roman" w:eastAsia="Times New Roman" w:hAnsi="Times New Roman" w:cs="Times New Roman"/>
          <w:color w:val="1E1E00"/>
          <w:sz w:val="20"/>
          <w:szCs w:val="20"/>
        </w:rPr>
        <w:t xml:space="preserve"> Wednesdays</w:t>
      </w:r>
    </w:p>
    <w:p w14:paraId="7CE2FF03" w14:textId="6908035E" w:rsidR="005059CB" w:rsidRDefault="00EC2408" w:rsidP="008218AE">
      <w:pPr>
        <w:pStyle w:val="ListParagraph"/>
        <w:widowControl w:val="0"/>
        <w:numPr>
          <w:ilvl w:val="0"/>
          <w:numId w:val="2"/>
        </w:numPr>
        <w:pBdr>
          <w:top w:val="nil"/>
          <w:left w:val="nil"/>
          <w:bottom w:val="nil"/>
          <w:right w:val="nil"/>
          <w:between w:val="nil"/>
        </w:pBdr>
        <w:spacing w:before="67"/>
        <w:ind w:right="38"/>
        <w:rPr>
          <w:rFonts w:ascii="Times New Roman" w:eastAsia="Times New Roman" w:hAnsi="Times New Roman" w:cs="Times New Roman"/>
          <w:color w:val="1E1E00"/>
          <w:sz w:val="20"/>
          <w:szCs w:val="20"/>
        </w:rPr>
      </w:pPr>
      <w:r w:rsidRPr="00281457">
        <w:rPr>
          <w:rFonts w:ascii="Times New Roman" w:eastAsia="Times New Roman" w:hAnsi="Times New Roman" w:cs="Times New Roman"/>
          <w:color w:val="1E1E00"/>
          <w:sz w:val="20"/>
          <w:szCs w:val="20"/>
        </w:rPr>
        <w:t xml:space="preserve">The alteration request form specifies the required additional documentation required for submission. </w:t>
      </w:r>
    </w:p>
    <w:p w14:paraId="4A61427E" w14:textId="265CA57C" w:rsidR="00281457" w:rsidRPr="00281457" w:rsidRDefault="00281457" w:rsidP="008218AE">
      <w:pPr>
        <w:pStyle w:val="ListParagraph"/>
        <w:widowControl w:val="0"/>
        <w:numPr>
          <w:ilvl w:val="0"/>
          <w:numId w:val="2"/>
        </w:numPr>
        <w:pBdr>
          <w:top w:val="nil"/>
          <w:left w:val="nil"/>
          <w:bottom w:val="nil"/>
          <w:right w:val="nil"/>
          <w:between w:val="nil"/>
        </w:pBdr>
        <w:spacing w:before="67"/>
        <w:ind w:right="38"/>
        <w:rPr>
          <w:rFonts w:ascii="Times New Roman" w:eastAsia="Times New Roman" w:hAnsi="Times New Roman" w:cs="Times New Roman"/>
          <w:color w:val="1E1E00"/>
          <w:sz w:val="20"/>
          <w:szCs w:val="20"/>
        </w:rPr>
      </w:pPr>
      <w:r>
        <w:rPr>
          <w:rFonts w:ascii="Times New Roman" w:eastAsia="Times New Roman" w:hAnsi="Times New Roman" w:cs="Times New Roman"/>
          <w:color w:val="1E1E00"/>
          <w:sz w:val="20"/>
          <w:szCs w:val="20"/>
        </w:rPr>
        <w:t>Alteration request forms must be received at the BLMA office Monday Morning prior to the 2</w:t>
      </w:r>
      <w:r w:rsidRPr="00281457">
        <w:rPr>
          <w:rFonts w:ascii="Times New Roman" w:eastAsia="Times New Roman" w:hAnsi="Times New Roman" w:cs="Times New Roman"/>
          <w:color w:val="1E1E00"/>
          <w:sz w:val="20"/>
          <w:szCs w:val="20"/>
          <w:vertAlign w:val="superscript"/>
        </w:rPr>
        <w:t>nd</w:t>
      </w:r>
      <w:r>
        <w:rPr>
          <w:rFonts w:ascii="Times New Roman" w:eastAsia="Times New Roman" w:hAnsi="Times New Roman" w:cs="Times New Roman"/>
          <w:color w:val="1E1E00"/>
          <w:sz w:val="20"/>
          <w:szCs w:val="20"/>
        </w:rPr>
        <w:t xml:space="preserve"> and 4</w:t>
      </w:r>
      <w:r w:rsidRPr="00281457">
        <w:rPr>
          <w:rFonts w:ascii="Times New Roman" w:eastAsia="Times New Roman" w:hAnsi="Times New Roman" w:cs="Times New Roman"/>
          <w:color w:val="1E1E00"/>
          <w:sz w:val="20"/>
          <w:szCs w:val="20"/>
          <w:vertAlign w:val="superscript"/>
        </w:rPr>
        <w:t>th</w:t>
      </w:r>
      <w:r>
        <w:rPr>
          <w:rFonts w:ascii="Times New Roman" w:eastAsia="Times New Roman" w:hAnsi="Times New Roman" w:cs="Times New Roman"/>
          <w:color w:val="1E1E00"/>
          <w:sz w:val="20"/>
          <w:szCs w:val="20"/>
        </w:rPr>
        <w:t xml:space="preserve"> Wednesday</w:t>
      </w:r>
    </w:p>
    <w:p w14:paraId="501DB7CF" w14:textId="539A90D4" w:rsidR="005059CB" w:rsidRDefault="00EC2408" w:rsidP="008218AE">
      <w:pPr>
        <w:pStyle w:val="ListParagraph"/>
        <w:widowControl w:val="0"/>
        <w:numPr>
          <w:ilvl w:val="0"/>
          <w:numId w:val="2"/>
        </w:numPr>
        <w:pBdr>
          <w:top w:val="nil"/>
          <w:left w:val="nil"/>
          <w:bottom w:val="nil"/>
          <w:right w:val="nil"/>
          <w:between w:val="nil"/>
        </w:pBdr>
        <w:spacing w:before="67"/>
        <w:ind w:right="38"/>
        <w:rPr>
          <w:rFonts w:ascii="Times New Roman" w:eastAsia="Times New Roman" w:hAnsi="Times New Roman" w:cs="Times New Roman"/>
          <w:color w:val="1E1E00"/>
          <w:sz w:val="20"/>
          <w:szCs w:val="20"/>
        </w:rPr>
      </w:pPr>
      <w:r w:rsidRPr="00281457">
        <w:rPr>
          <w:rFonts w:ascii="Times New Roman" w:eastAsia="Times New Roman" w:hAnsi="Times New Roman" w:cs="Times New Roman"/>
          <w:color w:val="1E1E00"/>
          <w:sz w:val="20"/>
          <w:szCs w:val="20"/>
        </w:rPr>
        <w:t xml:space="preserve">Failure to obtain ARB written prior approval can result in having the alteration removed and a fine. </w:t>
      </w:r>
    </w:p>
    <w:p w14:paraId="6C9DD45E" w14:textId="77777777" w:rsidR="00281457" w:rsidRDefault="00281457" w:rsidP="005059CB">
      <w:pPr>
        <w:widowControl w:val="0"/>
        <w:pBdr>
          <w:top w:val="nil"/>
          <w:left w:val="nil"/>
          <w:bottom w:val="nil"/>
          <w:right w:val="nil"/>
          <w:between w:val="nil"/>
        </w:pBdr>
        <w:spacing w:before="67"/>
        <w:ind w:right="38"/>
        <w:rPr>
          <w:rFonts w:ascii="Times New Roman" w:eastAsia="Times New Roman" w:hAnsi="Times New Roman" w:cs="Times New Roman"/>
          <w:color w:val="1E1E00"/>
          <w:sz w:val="20"/>
          <w:szCs w:val="20"/>
        </w:rPr>
      </w:pPr>
    </w:p>
    <w:p w14:paraId="7F0F4957" w14:textId="4AF67972" w:rsidR="005059CB" w:rsidRPr="00395162" w:rsidRDefault="00EC2408" w:rsidP="005059CB">
      <w:pPr>
        <w:widowControl w:val="0"/>
        <w:pBdr>
          <w:top w:val="nil"/>
          <w:left w:val="nil"/>
          <w:bottom w:val="nil"/>
          <w:right w:val="nil"/>
          <w:between w:val="nil"/>
        </w:pBdr>
        <w:spacing w:before="67"/>
        <w:ind w:right="38"/>
        <w:rPr>
          <w:rFonts w:ascii="Times New Roman" w:eastAsia="Times New Roman" w:hAnsi="Times New Roman" w:cs="Times New Roman"/>
          <w:strike/>
          <w:color w:val="FF0000"/>
          <w:sz w:val="20"/>
          <w:szCs w:val="20"/>
        </w:rPr>
      </w:pPr>
      <w:r w:rsidRPr="00395162">
        <w:rPr>
          <w:rFonts w:ascii="Times New Roman" w:eastAsia="Times New Roman" w:hAnsi="Times New Roman" w:cs="Times New Roman"/>
          <w:strike/>
          <w:color w:val="FF0000"/>
          <w:sz w:val="20"/>
          <w:szCs w:val="20"/>
        </w:rPr>
        <w:t xml:space="preserve">Certain activities do not require prior approval from the ARB. The list of those activities is contained in the ARB </w:t>
      </w:r>
      <w:r w:rsidR="00173F6F" w:rsidRPr="00395162">
        <w:rPr>
          <w:rFonts w:ascii="Times New Roman" w:eastAsia="Times New Roman" w:hAnsi="Times New Roman" w:cs="Times New Roman"/>
          <w:strike/>
          <w:color w:val="FF0000"/>
          <w:sz w:val="20"/>
          <w:szCs w:val="20"/>
        </w:rPr>
        <w:t xml:space="preserve">  </w:t>
      </w:r>
      <w:r w:rsidRPr="00395162">
        <w:rPr>
          <w:rFonts w:ascii="Times New Roman" w:eastAsia="Times New Roman" w:hAnsi="Times New Roman" w:cs="Times New Roman"/>
          <w:strike/>
          <w:color w:val="FF0000"/>
          <w:sz w:val="20"/>
          <w:szCs w:val="20"/>
        </w:rPr>
        <w:t xml:space="preserve">Standards, which may be amended from time to time. Currently the list is as follows: </w:t>
      </w:r>
    </w:p>
    <w:p w14:paraId="6E80103C" w14:textId="77777777" w:rsidR="00281457" w:rsidRPr="00395162" w:rsidRDefault="00281457" w:rsidP="005059CB">
      <w:pPr>
        <w:widowControl w:val="0"/>
        <w:pBdr>
          <w:top w:val="nil"/>
          <w:left w:val="nil"/>
          <w:bottom w:val="nil"/>
          <w:right w:val="nil"/>
          <w:between w:val="nil"/>
        </w:pBdr>
        <w:spacing w:before="67"/>
        <w:ind w:right="38"/>
        <w:rPr>
          <w:rFonts w:ascii="Times New Roman" w:eastAsia="Times New Roman" w:hAnsi="Times New Roman" w:cs="Times New Roman"/>
          <w:strike/>
          <w:color w:val="FF0000"/>
          <w:sz w:val="20"/>
          <w:szCs w:val="20"/>
        </w:rPr>
      </w:pPr>
    </w:p>
    <w:p w14:paraId="6889E6DF" w14:textId="2330E5AF" w:rsidR="005059CB" w:rsidRPr="00395162" w:rsidRDefault="00EC2408" w:rsidP="008218AE">
      <w:pPr>
        <w:pStyle w:val="ListParagraph"/>
        <w:widowControl w:val="0"/>
        <w:numPr>
          <w:ilvl w:val="0"/>
          <w:numId w:val="3"/>
        </w:numPr>
        <w:pBdr>
          <w:top w:val="nil"/>
          <w:left w:val="nil"/>
          <w:bottom w:val="nil"/>
          <w:right w:val="nil"/>
          <w:between w:val="nil"/>
        </w:pBdr>
        <w:spacing w:before="67"/>
        <w:ind w:right="38"/>
        <w:rPr>
          <w:rFonts w:ascii="Times New Roman" w:eastAsia="Times New Roman" w:hAnsi="Times New Roman" w:cs="Times New Roman"/>
          <w:strike/>
          <w:color w:val="FF0000"/>
          <w:sz w:val="20"/>
          <w:szCs w:val="20"/>
        </w:rPr>
      </w:pPr>
      <w:r w:rsidRPr="00395162">
        <w:rPr>
          <w:rFonts w:ascii="Times New Roman" w:eastAsia="Times New Roman" w:hAnsi="Times New Roman" w:cs="Times New Roman"/>
          <w:strike/>
          <w:color w:val="FF0000"/>
          <w:sz w:val="20"/>
          <w:szCs w:val="20"/>
        </w:rPr>
        <w:t xml:space="preserve">Repainting house with same existing color scheme. </w:t>
      </w:r>
    </w:p>
    <w:p w14:paraId="5C0CE2AF" w14:textId="7EB8B420" w:rsidR="005059CB" w:rsidRPr="00395162" w:rsidRDefault="00EC2408" w:rsidP="008218AE">
      <w:pPr>
        <w:pStyle w:val="ListParagraph"/>
        <w:widowControl w:val="0"/>
        <w:numPr>
          <w:ilvl w:val="0"/>
          <w:numId w:val="3"/>
        </w:numPr>
        <w:pBdr>
          <w:top w:val="nil"/>
          <w:left w:val="nil"/>
          <w:bottom w:val="nil"/>
          <w:right w:val="nil"/>
          <w:between w:val="nil"/>
        </w:pBdr>
        <w:spacing w:before="67"/>
        <w:ind w:right="38"/>
        <w:rPr>
          <w:rFonts w:ascii="Times New Roman" w:eastAsia="Times New Roman" w:hAnsi="Times New Roman" w:cs="Times New Roman"/>
          <w:strike/>
          <w:color w:val="FF0000"/>
          <w:sz w:val="20"/>
          <w:szCs w:val="20"/>
        </w:rPr>
      </w:pPr>
      <w:r w:rsidRPr="00395162">
        <w:rPr>
          <w:rFonts w:ascii="Times New Roman" w:eastAsia="Times New Roman" w:hAnsi="Times New Roman" w:cs="Times New Roman"/>
          <w:strike/>
          <w:color w:val="FF0000"/>
          <w:sz w:val="20"/>
          <w:szCs w:val="20"/>
        </w:rPr>
        <w:t xml:space="preserve">Repainting of mailbox (black only). </w:t>
      </w:r>
    </w:p>
    <w:p w14:paraId="360FB9D8" w14:textId="5CDE2CC4" w:rsidR="005059CB" w:rsidRPr="00395162" w:rsidRDefault="00EC2408" w:rsidP="008218AE">
      <w:pPr>
        <w:pStyle w:val="ListParagraph"/>
        <w:widowControl w:val="0"/>
        <w:numPr>
          <w:ilvl w:val="0"/>
          <w:numId w:val="3"/>
        </w:numPr>
        <w:pBdr>
          <w:top w:val="nil"/>
          <w:left w:val="nil"/>
          <w:bottom w:val="nil"/>
          <w:right w:val="nil"/>
          <w:between w:val="nil"/>
        </w:pBdr>
        <w:spacing w:before="67"/>
        <w:ind w:right="38"/>
        <w:rPr>
          <w:rFonts w:ascii="Times New Roman" w:eastAsia="Times New Roman" w:hAnsi="Times New Roman" w:cs="Times New Roman"/>
          <w:strike/>
          <w:color w:val="FF0000"/>
          <w:sz w:val="20"/>
          <w:szCs w:val="20"/>
        </w:rPr>
      </w:pPr>
      <w:r w:rsidRPr="00395162">
        <w:rPr>
          <w:rFonts w:ascii="Times New Roman" w:eastAsia="Times New Roman" w:hAnsi="Times New Roman" w:cs="Times New Roman"/>
          <w:strike/>
          <w:color w:val="FF0000"/>
          <w:sz w:val="20"/>
          <w:szCs w:val="20"/>
        </w:rPr>
        <w:t xml:space="preserve">Replacement of lamppost lighting fixture with approved fixture </w:t>
      </w:r>
    </w:p>
    <w:p w14:paraId="2CCCEF73" w14:textId="44A0A0DE" w:rsidR="005059CB" w:rsidRPr="00395162" w:rsidRDefault="00EC2408" w:rsidP="008218AE">
      <w:pPr>
        <w:pStyle w:val="ListParagraph"/>
        <w:widowControl w:val="0"/>
        <w:numPr>
          <w:ilvl w:val="0"/>
          <w:numId w:val="3"/>
        </w:numPr>
        <w:pBdr>
          <w:top w:val="nil"/>
          <w:left w:val="nil"/>
          <w:bottom w:val="nil"/>
          <w:right w:val="nil"/>
          <w:between w:val="nil"/>
        </w:pBdr>
        <w:spacing w:before="67"/>
        <w:ind w:right="38"/>
        <w:rPr>
          <w:rFonts w:ascii="Times New Roman" w:eastAsia="Times New Roman" w:hAnsi="Times New Roman" w:cs="Times New Roman"/>
          <w:strike/>
          <w:color w:val="FF0000"/>
          <w:sz w:val="20"/>
          <w:szCs w:val="20"/>
        </w:rPr>
      </w:pPr>
      <w:r w:rsidRPr="00395162">
        <w:rPr>
          <w:rFonts w:ascii="Times New Roman" w:eastAsia="Times New Roman" w:hAnsi="Times New Roman" w:cs="Times New Roman"/>
          <w:strike/>
          <w:color w:val="FF0000"/>
          <w:sz w:val="20"/>
          <w:szCs w:val="20"/>
        </w:rPr>
        <w:t xml:space="preserve">Repair or replacement of driveway that maintains original dimensions and </w:t>
      </w:r>
      <w:r w:rsidR="000E6B9A" w:rsidRPr="00395162">
        <w:rPr>
          <w:rFonts w:ascii="Times New Roman" w:eastAsia="Times New Roman" w:hAnsi="Times New Roman" w:cs="Times New Roman"/>
          <w:strike/>
          <w:color w:val="FF0000"/>
          <w:sz w:val="20"/>
          <w:szCs w:val="20"/>
        </w:rPr>
        <w:t>materials.</w:t>
      </w:r>
      <w:r w:rsidRPr="00395162">
        <w:rPr>
          <w:rFonts w:ascii="Times New Roman" w:eastAsia="Times New Roman" w:hAnsi="Times New Roman" w:cs="Times New Roman"/>
          <w:strike/>
          <w:color w:val="FF0000"/>
          <w:sz w:val="20"/>
          <w:szCs w:val="20"/>
        </w:rPr>
        <w:t xml:space="preserve"> </w:t>
      </w:r>
    </w:p>
    <w:p w14:paraId="147E8BB7" w14:textId="61C2CAC1" w:rsidR="005059CB" w:rsidRPr="00395162" w:rsidRDefault="00EC2408" w:rsidP="008218AE">
      <w:pPr>
        <w:pStyle w:val="ListParagraph"/>
        <w:widowControl w:val="0"/>
        <w:numPr>
          <w:ilvl w:val="0"/>
          <w:numId w:val="3"/>
        </w:numPr>
        <w:pBdr>
          <w:top w:val="nil"/>
          <w:left w:val="nil"/>
          <w:bottom w:val="nil"/>
          <w:right w:val="nil"/>
          <w:between w:val="nil"/>
        </w:pBdr>
        <w:spacing w:before="67"/>
        <w:ind w:right="38"/>
        <w:rPr>
          <w:rFonts w:ascii="Times New Roman" w:eastAsia="Times New Roman" w:hAnsi="Times New Roman" w:cs="Times New Roman"/>
          <w:strike/>
          <w:color w:val="FF0000"/>
          <w:sz w:val="20"/>
          <w:szCs w:val="20"/>
        </w:rPr>
      </w:pPr>
      <w:r w:rsidRPr="00395162">
        <w:rPr>
          <w:rFonts w:ascii="Times New Roman" w:eastAsia="Times New Roman" w:hAnsi="Times New Roman" w:cs="Times New Roman"/>
          <w:strike/>
          <w:color w:val="FF0000"/>
          <w:sz w:val="20"/>
          <w:szCs w:val="20"/>
        </w:rPr>
        <w:t xml:space="preserve">Replacing windows or doors with </w:t>
      </w:r>
      <w:r w:rsidR="000E6B9A" w:rsidRPr="00395162">
        <w:rPr>
          <w:rFonts w:ascii="Times New Roman" w:eastAsia="Times New Roman" w:hAnsi="Times New Roman" w:cs="Times New Roman"/>
          <w:strike/>
          <w:color w:val="FF0000"/>
          <w:sz w:val="20"/>
          <w:szCs w:val="20"/>
        </w:rPr>
        <w:t>the same</w:t>
      </w:r>
      <w:r w:rsidRPr="00395162">
        <w:rPr>
          <w:rFonts w:ascii="Times New Roman" w:eastAsia="Times New Roman" w:hAnsi="Times New Roman" w:cs="Times New Roman"/>
          <w:strike/>
          <w:color w:val="FF0000"/>
          <w:sz w:val="20"/>
          <w:szCs w:val="20"/>
        </w:rPr>
        <w:t xml:space="preserve"> appearance</w:t>
      </w:r>
      <w:r w:rsidR="000E6B9A" w:rsidRPr="00395162">
        <w:rPr>
          <w:rFonts w:ascii="Times New Roman" w:eastAsia="Times New Roman" w:hAnsi="Times New Roman" w:cs="Times New Roman"/>
          <w:strike/>
          <w:color w:val="FF0000"/>
          <w:sz w:val="20"/>
          <w:szCs w:val="20"/>
        </w:rPr>
        <w:t>.</w:t>
      </w:r>
    </w:p>
    <w:p w14:paraId="16D3437F" w14:textId="5BC6161D" w:rsidR="005059CB" w:rsidRPr="00395162" w:rsidRDefault="00EC2408" w:rsidP="008218AE">
      <w:pPr>
        <w:pStyle w:val="ListParagraph"/>
        <w:widowControl w:val="0"/>
        <w:numPr>
          <w:ilvl w:val="0"/>
          <w:numId w:val="3"/>
        </w:numPr>
        <w:pBdr>
          <w:top w:val="nil"/>
          <w:left w:val="nil"/>
          <w:bottom w:val="nil"/>
          <w:right w:val="nil"/>
          <w:between w:val="nil"/>
        </w:pBdr>
        <w:spacing w:before="67"/>
        <w:ind w:right="38"/>
        <w:rPr>
          <w:rFonts w:ascii="Times New Roman" w:eastAsia="Times New Roman" w:hAnsi="Times New Roman" w:cs="Times New Roman"/>
          <w:strike/>
          <w:color w:val="FF0000"/>
          <w:sz w:val="20"/>
          <w:szCs w:val="20"/>
        </w:rPr>
      </w:pPr>
      <w:r w:rsidRPr="00395162">
        <w:rPr>
          <w:rFonts w:ascii="Times New Roman" w:eastAsia="Times New Roman" w:hAnsi="Times New Roman" w:cs="Times New Roman"/>
          <w:strike/>
          <w:color w:val="FF0000"/>
          <w:sz w:val="20"/>
          <w:szCs w:val="20"/>
        </w:rPr>
        <w:t xml:space="preserve">Replacing garage doors with </w:t>
      </w:r>
      <w:r w:rsidR="007057CD" w:rsidRPr="00395162">
        <w:rPr>
          <w:rFonts w:ascii="Times New Roman" w:eastAsia="Times New Roman" w:hAnsi="Times New Roman" w:cs="Times New Roman"/>
          <w:strike/>
          <w:color w:val="FF0000"/>
          <w:sz w:val="20"/>
          <w:szCs w:val="20"/>
        </w:rPr>
        <w:t>the same</w:t>
      </w:r>
      <w:r w:rsidRPr="00395162">
        <w:rPr>
          <w:rFonts w:ascii="Times New Roman" w:eastAsia="Times New Roman" w:hAnsi="Times New Roman" w:cs="Times New Roman"/>
          <w:strike/>
          <w:color w:val="FF0000"/>
          <w:sz w:val="20"/>
          <w:szCs w:val="20"/>
        </w:rPr>
        <w:t xml:space="preserve"> appearance</w:t>
      </w:r>
      <w:r w:rsidR="000E6B9A" w:rsidRPr="00395162">
        <w:rPr>
          <w:rFonts w:ascii="Times New Roman" w:eastAsia="Times New Roman" w:hAnsi="Times New Roman" w:cs="Times New Roman"/>
          <w:strike/>
          <w:color w:val="FF0000"/>
          <w:sz w:val="20"/>
          <w:szCs w:val="20"/>
        </w:rPr>
        <w:t>.</w:t>
      </w:r>
    </w:p>
    <w:p w14:paraId="02A700F9" w14:textId="3FFE8892" w:rsidR="005059CB" w:rsidRPr="00395162" w:rsidRDefault="00EC2408" w:rsidP="008218AE">
      <w:pPr>
        <w:pStyle w:val="ListParagraph"/>
        <w:widowControl w:val="0"/>
        <w:numPr>
          <w:ilvl w:val="0"/>
          <w:numId w:val="3"/>
        </w:numPr>
        <w:pBdr>
          <w:top w:val="nil"/>
          <w:left w:val="nil"/>
          <w:bottom w:val="nil"/>
          <w:right w:val="nil"/>
          <w:between w:val="nil"/>
        </w:pBdr>
        <w:spacing w:before="67"/>
        <w:ind w:right="38"/>
        <w:rPr>
          <w:rFonts w:ascii="Times New Roman" w:eastAsia="Times New Roman" w:hAnsi="Times New Roman" w:cs="Times New Roman"/>
          <w:strike/>
          <w:color w:val="FF0000"/>
          <w:sz w:val="20"/>
          <w:szCs w:val="20"/>
        </w:rPr>
      </w:pPr>
      <w:r w:rsidRPr="00395162">
        <w:rPr>
          <w:rFonts w:ascii="Times New Roman" w:eastAsia="Times New Roman" w:hAnsi="Times New Roman" w:cs="Times New Roman"/>
          <w:strike/>
          <w:color w:val="FF0000"/>
          <w:sz w:val="20"/>
          <w:szCs w:val="20"/>
        </w:rPr>
        <w:t>Refinishing pool</w:t>
      </w:r>
      <w:r w:rsidR="000E6B9A" w:rsidRPr="00395162">
        <w:rPr>
          <w:rFonts w:ascii="Times New Roman" w:eastAsia="Times New Roman" w:hAnsi="Times New Roman" w:cs="Times New Roman"/>
          <w:strike/>
          <w:color w:val="FF0000"/>
          <w:sz w:val="20"/>
          <w:szCs w:val="20"/>
        </w:rPr>
        <w:t>.</w:t>
      </w:r>
      <w:r w:rsidRPr="00395162">
        <w:rPr>
          <w:rFonts w:ascii="Times New Roman" w:eastAsia="Times New Roman" w:hAnsi="Times New Roman" w:cs="Times New Roman"/>
          <w:strike/>
          <w:color w:val="FF0000"/>
          <w:sz w:val="20"/>
          <w:szCs w:val="20"/>
        </w:rPr>
        <w:t xml:space="preserve"> </w:t>
      </w:r>
    </w:p>
    <w:p w14:paraId="617ABD83" w14:textId="0BF0A486" w:rsidR="005059CB" w:rsidRPr="00395162" w:rsidRDefault="00EC2408" w:rsidP="008218AE">
      <w:pPr>
        <w:pStyle w:val="ListParagraph"/>
        <w:widowControl w:val="0"/>
        <w:numPr>
          <w:ilvl w:val="0"/>
          <w:numId w:val="3"/>
        </w:numPr>
        <w:pBdr>
          <w:top w:val="nil"/>
          <w:left w:val="nil"/>
          <w:bottom w:val="nil"/>
          <w:right w:val="nil"/>
          <w:between w:val="nil"/>
        </w:pBdr>
        <w:spacing w:before="67"/>
        <w:ind w:right="38"/>
        <w:rPr>
          <w:rFonts w:ascii="Times New Roman" w:eastAsia="Times New Roman" w:hAnsi="Times New Roman" w:cs="Times New Roman"/>
          <w:strike/>
          <w:color w:val="FF0000"/>
          <w:sz w:val="20"/>
          <w:szCs w:val="20"/>
        </w:rPr>
      </w:pPr>
      <w:r w:rsidRPr="00395162">
        <w:rPr>
          <w:rFonts w:ascii="Times New Roman" w:eastAsia="Times New Roman" w:hAnsi="Times New Roman" w:cs="Times New Roman"/>
          <w:strike/>
          <w:color w:val="FF0000"/>
          <w:sz w:val="20"/>
          <w:szCs w:val="20"/>
        </w:rPr>
        <w:t>Replacing pool/lanai deck of same size</w:t>
      </w:r>
      <w:r w:rsidR="000E6B9A" w:rsidRPr="00395162">
        <w:rPr>
          <w:rFonts w:ascii="Times New Roman" w:eastAsia="Times New Roman" w:hAnsi="Times New Roman" w:cs="Times New Roman"/>
          <w:strike/>
          <w:color w:val="FF0000"/>
          <w:sz w:val="20"/>
          <w:szCs w:val="20"/>
        </w:rPr>
        <w:t>.</w:t>
      </w:r>
      <w:r w:rsidRPr="00395162">
        <w:rPr>
          <w:rFonts w:ascii="Times New Roman" w:eastAsia="Times New Roman" w:hAnsi="Times New Roman" w:cs="Times New Roman"/>
          <w:strike/>
          <w:color w:val="FF0000"/>
          <w:sz w:val="20"/>
          <w:szCs w:val="20"/>
        </w:rPr>
        <w:t xml:space="preserve"> </w:t>
      </w:r>
    </w:p>
    <w:p w14:paraId="15B2A749" w14:textId="3C57F6F4" w:rsidR="005059CB" w:rsidRPr="00395162" w:rsidRDefault="00EC2408" w:rsidP="008218AE">
      <w:pPr>
        <w:pStyle w:val="ListParagraph"/>
        <w:widowControl w:val="0"/>
        <w:numPr>
          <w:ilvl w:val="0"/>
          <w:numId w:val="3"/>
        </w:numPr>
        <w:pBdr>
          <w:top w:val="nil"/>
          <w:left w:val="nil"/>
          <w:bottom w:val="nil"/>
          <w:right w:val="nil"/>
          <w:between w:val="nil"/>
        </w:pBdr>
        <w:spacing w:before="67"/>
        <w:ind w:right="38"/>
        <w:rPr>
          <w:rFonts w:ascii="Times New Roman" w:eastAsia="Times New Roman" w:hAnsi="Times New Roman" w:cs="Times New Roman"/>
          <w:strike/>
          <w:color w:val="FF0000"/>
          <w:sz w:val="20"/>
          <w:szCs w:val="20"/>
        </w:rPr>
      </w:pPr>
      <w:r w:rsidRPr="00395162">
        <w:rPr>
          <w:rFonts w:ascii="Times New Roman" w:eastAsia="Times New Roman" w:hAnsi="Times New Roman" w:cs="Times New Roman"/>
          <w:strike/>
          <w:color w:val="FF0000"/>
          <w:sz w:val="20"/>
          <w:szCs w:val="20"/>
        </w:rPr>
        <w:t>Replacing sod</w:t>
      </w:r>
      <w:r w:rsidR="000E6B9A" w:rsidRPr="00395162">
        <w:rPr>
          <w:rFonts w:ascii="Times New Roman" w:eastAsia="Times New Roman" w:hAnsi="Times New Roman" w:cs="Times New Roman"/>
          <w:strike/>
          <w:color w:val="FF0000"/>
          <w:sz w:val="20"/>
          <w:szCs w:val="20"/>
        </w:rPr>
        <w:t>.</w:t>
      </w:r>
      <w:r w:rsidRPr="00395162">
        <w:rPr>
          <w:rFonts w:ascii="Times New Roman" w:eastAsia="Times New Roman" w:hAnsi="Times New Roman" w:cs="Times New Roman"/>
          <w:strike/>
          <w:color w:val="FF0000"/>
          <w:sz w:val="20"/>
          <w:szCs w:val="20"/>
        </w:rPr>
        <w:t xml:space="preserve"> </w:t>
      </w:r>
    </w:p>
    <w:p w14:paraId="4D205988" w14:textId="7B717B93" w:rsidR="00123936" w:rsidRPr="00395162" w:rsidRDefault="00EC2408" w:rsidP="008218AE">
      <w:pPr>
        <w:pStyle w:val="ListParagraph"/>
        <w:widowControl w:val="0"/>
        <w:numPr>
          <w:ilvl w:val="0"/>
          <w:numId w:val="3"/>
        </w:numPr>
        <w:pBdr>
          <w:top w:val="nil"/>
          <w:left w:val="nil"/>
          <w:bottom w:val="nil"/>
          <w:right w:val="nil"/>
          <w:between w:val="nil"/>
        </w:pBdr>
        <w:spacing w:before="67"/>
        <w:ind w:right="38"/>
        <w:rPr>
          <w:rFonts w:ascii="Times New Roman" w:eastAsia="Times New Roman" w:hAnsi="Times New Roman" w:cs="Times New Roman"/>
          <w:strike/>
          <w:color w:val="FF0000"/>
          <w:sz w:val="20"/>
          <w:szCs w:val="20"/>
        </w:rPr>
      </w:pPr>
      <w:r w:rsidRPr="00395162">
        <w:rPr>
          <w:rFonts w:ascii="Times New Roman" w:eastAsia="Times New Roman" w:hAnsi="Times New Roman" w:cs="Times New Roman"/>
          <w:strike/>
          <w:color w:val="FF0000"/>
          <w:sz w:val="20"/>
          <w:szCs w:val="20"/>
        </w:rPr>
        <w:t>Removing dead or diseased trees</w:t>
      </w:r>
      <w:r w:rsidR="000E6B9A" w:rsidRPr="00395162">
        <w:rPr>
          <w:rFonts w:ascii="Times New Roman" w:eastAsia="Times New Roman" w:hAnsi="Times New Roman" w:cs="Times New Roman"/>
          <w:strike/>
          <w:color w:val="FF0000"/>
          <w:sz w:val="20"/>
          <w:szCs w:val="20"/>
        </w:rPr>
        <w:t>.</w:t>
      </w:r>
      <w:r w:rsidRPr="00395162">
        <w:rPr>
          <w:rFonts w:ascii="Times New Roman" w:eastAsia="Times New Roman" w:hAnsi="Times New Roman" w:cs="Times New Roman"/>
          <w:strike/>
          <w:color w:val="FF0000"/>
          <w:sz w:val="20"/>
          <w:szCs w:val="20"/>
        </w:rPr>
        <w:t xml:space="preserve"> </w:t>
      </w:r>
    </w:p>
    <w:p w14:paraId="50178042" w14:textId="77777777" w:rsidR="000E6B9A" w:rsidRPr="00395162" w:rsidRDefault="000E6B9A" w:rsidP="000E6B9A">
      <w:pPr>
        <w:widowControl w:val="0"/>
        <w:pBdr>
          <w:top w:val="nil"/>
          <w:left w:val="nil"/>
          <w:bottom w:val="nil"/>
          <w:right w:val="nil"/>
          <w:between w:val="nil"/>
        </w:pBdr>
        <w:spacing w:before="67"/>
        <w:ind w:right="38"/>
        <w:rPr>
          <w:rFonts w:ascii="Times New Roman" w:eastAsia="Times New Roman" w:hAnsi="Times New Roman" w:cs="Times New Roman"/>
          <w:strike/>
          <w:color w:val="212100"/>
        </w:rPr>
      </w:pPr>
    </w:p>
    <w:p w14:paraId="0000007C" w14:textId="24A97259" w:rsidR="002B5F8A" w:rsidRPr="00395162" w:rsidRDefault="00DC2E02" w:rsidP="00917D50">
      <w:pPr>
        <w:widowControl w:val="0"/>
        <w:pBdr>
          <w:top w:val="nil"/>
          <w:left w:val="nil"/>
          <w:bottom w:val="nil"/>
          <w:right w:val="nil"/>
          <w:between w:val="nil"/>
        </w:pBdr>
        <w:ind w:right="5078"/>
        <w:rPr>
          <w:rFonts w:ascii="Times New Roman" w:eastAsia="Times New Roman" w:hAnsi="Times New Roman" w:cs="Times New Roman"/>
          <w:b/>
          <w:strike/>
          <w:color w:val="FF0000"/>
          <w:sz w:val="20"/>
          <w:szCs w:val="20"/>
          <w:u w:val="single"/>
        </w:rPr>
      </w:pPr>
      <w:r w:rsidRPr="00395162">
        <w:rPr>
          <w:rFonts w:ascii="Times New Roman" w:eastAsia="Times New Roman" w:hAnsi="Times New Roman" w:cs="Times New Roman"/>
          <w:b/>
          <w:strike/>
          <w:color w:val="FF0000"/>
          <w:sz w:val="20"/>
          <w:szCs w:val="20"/>
          <w:u w:val="single"/>
        </w:rPr>
        <w:t>3</w:t>
      </w:r>
      <w:r w:rsidR="00EC2408" w:rsidRPr="00395162">
        <w:rPr>
          <w:rFonts w:ascii="Times New Roman" w:eastAsia="Times New Roman" w:hAnsi="Times New Roman" w:cs="Times New Roman"/>
          <w:b/>
          <w:strike/>
          <w:color w:val="FF0000"/>
          <w:sz w:val="20"/>
          <w:szCs w:val="20"/>
          <w:u w:val="single"/>
        </w:rPr>
        <w:t xml:space="preserve">. </w:t>
      </w:r>
      <w:r w:rsidR="00123936" w:rsidRPr="00395162">
        <w:rPr>
          <w:rFonts w:ascii="Times New Roman" w:eastAsia="Times New Roman" w:hAnsi="Times New Roman" w:cs="Times New Roman"/>
          <w:b/>
          <w:strike/>
          <w:color w:val="FF0000"/>
          <w:sz w:val="20"/>
          <w:szCs w:val="20"/>
          <w:u w:val="single"/>
        </w:rPr>
        <w:t xml:space="preserve"> Roofing (ARB Specifications)</w:t>
      </w:r>
    </w:p>
    <w:p w14:paraId="3509EF8F" w14:textId="4A3CC3B6" w:rsidR="005059CB" w:rsidRPr="00395162" w:rsidRDefault="00EC2408" w:rsidP="008218AE">
      <w:pPr>
        <w:pStyle w:val="ListParagraph"/>
        <w:widowControl w:val="0"/>
        <w:numPr>
          <w:ilvl w:val="0"/>
          <w:numId w:val="4"/>
        </w:numPr>
        <w:pBdr>
          <w:top w:val="nil"/>
          <w:left w:val="nil"/>
          <w:bottom w:val="nil"/>
          <w:right w:val="nil"/>
          <w:between w:val="nil"/>
        </w:pBdr>
        <w:spacing w:before="331"/>
        <w:ind w:right="38"/>
        <w:jc w:val="both"/>
        <w:rPr>
          <w:rFonts w:ascii="Times New Roman" w:eastAsia="Times New Roman" w:hAnsi="Times New Roman" w:cs="Times New Roman"/>
          <w:strike/>
          <w:color w:val="FF0000"/>
          <w:sz w:val="20"/>
          <w:szCs w:val="20"/>
        </w:rPr>
      </w:pPr>
      <w:r w:rsidRPr="00395162">
        <w:rPr>
          <w:rFonts w:ascii="Times New Roman" w:eastAsia="Times New Roman" w:hAnsi="Times New Roman" w:cs="Times New Roman"/>
          <w:strike/>
          <w:color w:val="FF0000"/>
          <w:sz w:val="20"/>
          <w:szCs w:val="20"/>
        </w:rPr>
        <w:t xml:space="preserve">Clay, cement tile, wood shingles or </w:t>
      </w:r>
      <w:r w:rsidR="00754896" w:rsidRPr="00395162">
        <w:rPr>
          <w:rFonts w:ascii="Times New Roman" w:eastAsia="Times New Roman" w:hAnsi="Times New Roman" w:cs="Times New Roman"/>
          <w:strike/>
          <w:color w:val="FF0000"/>
          <w:sz w:val="20"/>
          <w:szCs w:val="20"/>
        </w:rPr>
        <w:t>shakes,</w:t>
      </w:r>
      <w:r w:rsidRPr="00395162">
        <w:rPr>
          <w:rFonts w:ascii="Times New Roman" w:eastAsia="Times New Roman" w:hAnsi="Times New Roman" w:cs="Times New Roman"/>
          <w:strike/>
          <w:color w:val="FF0000"/>
          <w:sz w:val="20"/>
          <w:szCs w:val="20"/>
        </w:rPr>
        <w:t xml:space="preserve"> and approved grade "timberline" shingles are </w:t>
      </w:r>
      <w:r w:rsidR="000E6B9A" w:rsidRPr="00395162">
        <w:rPr>
          <w:rFonts w:ascii="Times New Roman" w:eastAsia="Times New Roman" w:hAnsi="Times New Roman" w:cs="Times New Roman"/>
          <w:strike/>
          <w:color w:val="FF0000"/>
          <w:sz w:val="20"/>
          <w:szCs w:val="20"/>
        </w:rPr>
        <w:t>acceptable</w:t>
      </w:r>
      <w:r w:rsidR="00A0763C" w:rsidRPr="00395162">
        <w:rPr>
          <w:rFonts w:ascii="Times New Roman" w:eastAsia="Times New Roman" w:hAnsi="Times New Roman" w:cs="Times New Roman"/>
          <w:strike/>
          <w:color w:val="FF0000"/>
          <w:sz w:val="20"/>
          <w:szCs w:val="20"/>
        </w:rPr>
        <w:t xml:space="preserve"> </w:t>
      </w:r>
      <w:r w:rsidRPr="00395162">
        <w:rPr>
          <w:rFonts w:ascii="Times New Roman" w:eastAsia="Times New Roman" w:hAnsi="Times New Roman" w:cs="Times New Roman"/>
          <w:strike/>
          <w:color w:val="FF0000"/>
          <w:sz w:val="20"/>
          <w:szCs w:val="20"/>
        </w:rPr>
        <w:t xml:space="preserve">roof materials. Metal roofs (26 gauge minimum) will be considered within the standards (shingle or tile appearance) set forth by the ARB. </w:t>
      </w:r>
    </w:p>
    <w:p w14:paraId="0000007F" w14:textId="1C196FF1" w:rsidR="002B5F8A" w:rsidRPr="00395162" w:rsidRDefault="00EC2408" w:rsidP="008218AE">
      <w:pPr>
        <w:pStyle w:val="ListParagraph"/>
        <w:widowControl w:val="0"/>
        <w:numPr>
          <w:ilvl w:val="0"/>
          <w:numId w:val="4"/>
        </w:numPr>
        <w:pBdr>
          <w:top w:val="nil"/>
          <w:left w:val="nil"/>
          <w:bottom w:val="nil"/>
          <w:right w:val="nil"/>
          <w:between w:val="nil"/>
        </w:pBdr>
        <w:spacing w:before="331"/>
        <w:ind w:right="38"/>
        <w:jc w:val="both"/>
        <w:rPr>
          <w:rFonts w:ascii="Times New Roman" w:eastAsia="Times New Roman" w:hAnsi="Times New Roman" w:cs="Times New Roman"/>
          <w:strike/>
          <w:color w:val="FF0000"/>
          <w:sz w:val="20"/>
          <w:szCs w:val="20"/>
        </w:rPr>
      </w:pPr>
      <w:r w:rsidRPr="00395162">
        <w:rPr>
          <w:rFonts w:ascii="Times New Roman" w:eastAsia="Times New Roman" w:hAnsi="Times New Roman" w:cs="Times New Roman"/>
          <w:strike/>
          <w:color w:val="FF0000"/>
          <w:sz w:val="20"/>
          <w:szCs w:val="20"/>
        </w:rPr>
        <w:t xml:space="preserve">All </w:t>
      </w:r>
      <w:r w:rsidR="00155166" w:rsidRPr="00395162">
        <w:rPr>
          <w:rFonts w:ascii="Times New Roman" w:eastAsia="Times New Roman" w:hAnsi="Times New Roman" w:cs="Times New Roman"/>
          <w:strike/>
          <w:color w:val="FF0000"/>
          <w:sz w:val="20"/>
          <w:szCs w:val="20"/>
        </w:rPr>
        <w:t>single-family</w:t>
      </w:r>
      <w:r w:rsidRPr="00395162">
        <w:rPr>
          <w:rFonts w:ascii="Times New Roman" w:eastAsia="Times New Roman" w:hAnsi="Times New Roman" w:cs="Times New Roman"/>
          <w:strike/>
          <w:color w:val="FF0000"/>
          <w:sz w:val="20"/>
          <w:szCs w:val="20"/>
        </w:rPr>
        <w:t xml:space="preserve"> homes located in unit 1, Berkshire Lakes, commonly known as Brentwood (which includes the following streets, Henley Drive, Paddington Ct, Brighton Ct, Wentworth Ct., Wimbledon Ln and 226,242,290, 306, 322 and 386 Belville Blvd.) must use cement tile, metal (26 gauge minimum, with a barrel or clay tile appearance) or No. 1 grade H/S, R/S wood shake / shingles. </w:t>
      </w:r>
    </w:p>
    <w:p w14:paraId="0CD67464" w14:textId="77777777" w:rsidR="00DC2E02" w:rsidRDefault="00DC2E02" w:rsidP="00155166">
      <w:pPr>
        <w:widowControl w:val="0"/>
        <w:pBdr>
          <w:top w:val="nil"/>
          <w:left w:val="nil"/>
          <w:bottom w:val="nil"/>
          <w:right w:val="nil"/>
          <w:between w:val="nil"/>
        </w:pBdr>
        <w:ind w:right="6921"/>
        <w:rPr>
          <w:rFonts w:ascii="Times New Roman" w:eastAsia="Times New Roman" w:hAnsi="Times New Roman" w:cs="Times New Roman"/>
          <w:b/>
          <w:color w:val="212100"/>
          <w:sz w:val="20"/>
          <w:szCs w:val="20"/>
          <w:u w:val="single"/>
        </w:rPr>
      </w:pPr>
    </w:p>
    <w:p w14:paraId="19FEFFF9" w14:textId="77777777" w:rsidR="0033766F" w:rsidRDefault="0033766F" w:rsidP="00155166">
      <w:pPr>
        <w:widowControl w:val="0"/>
        <w:pBdr>
          <w:top w:val="nil"/>
          <w:left w:val="nil"/>
          <w:bottom w:val="nil"/>
          <w:right w:val="nil"/>
          <w:between w:val="nil"/>
        </w:pBdr>
        <w:ind w:right="6921"/>
        <w:rPr>
          <w:rFonts w:ascii="Times New Roman" w:eastAsia="Times New Roman" w:hAnsi="Times New Roman" w:cs="Times New Roman"/>
          <w:b/>
          <w:color w:val="212100"/>
          <w:sz w:val="20"/>
          <w:szCs w:val="20"/>
          <w:u w:val="single"/>
        </w:rPr>
      </w:pPr>
    </w:p>
    <w:p w14:paraId="576917EC" w14:textId="77777777" w:rsidR="0033766F" w:rsidRDefault="0033766F" w:rsidP="00155166">
      <w:pPr>
        <w:widowControl w:val="0"/>
        <w:pBdr>
          <w:top w:val="nil"/>
          <w:left w:val="nil"/>
          <w:bottom w:val="nil"/>
          <w:right w:val="nil"/>
          <w:between w:val="nil"/>
        </w:pBdr>
        <w:ind w:right="6921"/>
        <w:rPr>
          <w:rFonts w:ascii="Times New Roman" w:eastAsia="Times New Roman" w:hAnsi="Times New Roman" w:cs="Times New Roman"/>
          <w:b/>
          <w:color w:val="212100"/>
          <w:sz w:val="20"/>
          <w:szCs w:val="20"/>
          <w:u w:val="single"/>
        </w:rPr>
      </w:pPr>
    </w:p>
    <w:p w14:paraId="00000084" w14:textId="1B458EC5" w:rsidR="002B5F8A" w:rsidRPr="00EA1879" w:rsidRDefault="00C62C07" w:rsidP="00155166">
      <w:pPr>
        <w:widowControl w:val="0"/>
        <w:pBdr>
          <w:top w:val="nil"/>
          <w:left w:val="nil"/>
          <w:bottom w:val="nil"/>
          <w:right w:val="nil"/>
          <w:between w:val="nil"/>
        </w:pBdr>
        <w:ind w:right="6921"/>
        <w:rPr>
          <w:rFonts w:ascii="Times New Roman" w:eastAsia="Times New Roman" w:hAnsi="Times New Roman" w:cs="Times New Roman"/>
          <w:b/>
          <w:color w:val="212100"/>
          <w:sz w:val="20"/>
          <w:szCs w:val="20"/>
          <w:u w:val="single"/>
        </w:rPr>
      </w:pPr>
      <w:r>
        <w:rPr>
          <w:rFonts w:ascii="Times New Roman" w:eastAsia="Times New Roman" w:hAnsi="Times New Roman" w:cs="Times New Roman"/>
          <w:b/>
          <w:color w:val="212100"/>
          <w:sz w:val="20"/>
          <w:szCs w:val="20"/>
          <w:u w:val="single"/>
        </w:rPr>
        <w:lastRenderedPageBreak/>
        <w:t>4</w:t>
      </w:r>
      <w:r w:rsidR="00155166" w:rsidRPr="00EA1879">
        <w:rPr>
          <w:rFonts w:ascii="Times New Roman" w:eastAsia="Times New Roman" w:hAnsi="Times New Roman" w:cs="Times New Roman"/>
          <w:b/>
          <w:color w:val="212100"/>
          <w:sz w:val="20"/>
          <w:szCs w:val="20"/>
          <w:u w:val="single"/>
        </w:rPr>
        <w:t xml:space="preserve">. Quiet Enjoyment </w:t>
      </w:r>
    </w:p>
    <w:p w14:paraId="00000086" w14:textId="1339049C" w:rsidR="002B5F8A" w:rsidRDefault="00EC2408" w:rsidP="00E23753">
      <w:pPr>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E23753">
        <w:rPr>
          <w:rFonts w:ascii="Times New Roman" w:eastAsia="Times New Roman" w:hAnsi="Times New Roman" w:cs="Times New Roman"/>
          <w:color w:val="1E1E00"/>
          <w:sz w:val="20"/>
          <w:szCs w:val="20"/>
        </w:rPr>
        <w:t xml:space="preserve">Collier County Noise Ordinance Article IV specifies the permissible levels of noise during particular hours of the day. BLMA has adopted the applicable levels set forth in the Ordinance. Any noise level violations, or other activity on the part of BLMA property owners, their guests, or renters which may unreasonably interfere with the quiet use and enjoyment of neighboring properties is prohibited. Violators can be fined $100 per occurrence by BLMA, and also may be fined by the County for violation of County Ordinances. </w:t>
      </w:r>
    </w:p>
    <w:p w14:paraId="7C25060C" w14:textId="77777777" w:rsidR="00173F6F" w:rsidRDefault="00173F6F" w:rsidP="00E23753">
      <w:pPr>
        <w:widowControl w:val="0"/>
        <w:pBdr>
          <w:top w:val="nil"/>
          <w:left w:val="nil"/>
          <w:bottom w:val="nil"/>
          <w:right w:val="nil"/>
          <w:between w:val="nil"/>
        </w:pBdr>
        <w:spacing w:before="331"/>
        <w:ind w:right="38"/>
        <w:jc w:val="both"/>
        <w:rPr>
          <w:rFonts w:ascii="Times New Roman" w:eastAsia="Times New Roman" w:hAnsi="Times New Roman" w:cs="Times New Roman"/>
          <w:color w:val="EBEB00"/>
          <w:sz w:val="14"/>
          <w:szCs w:val="14"/>
        </w:rPr>
      </w:pPr>
    </w:p>
    <w:p w14:paraId="00000087" w14:textId="741121DF" w:rsidR="002B5F8A" w:rsidRPr="00EA1879" w:rsidRDefault="00C62C07" w:rsidP="00E23753">
      <w:pPr>
        <w:widowControl w:val="0"/>
        <w:pBdr>
          <w:top w:val="nil"/>
          <w:left w:val="nil"/>
          <w:bottom w:val="nil"/>
          <w:right w:val="nil"/>
          <w:between w:val="nil"/>
        </w:pBdr>
        <w:ind w:right="7867"/>
        <w:rPr>
          <w:rFonts w:ascii="Times New Roman" w:eastAsia="Times New Roman" w:hAnsi="Times New Roman" w:cs="Times New Roman"/>
          <w:b/>
          <w:color w:val="121200"/>
          <w:sz w:val="20"/>
          <w:szCs w:val="20"/>
          <w:u w:val="single"/>
        </w:rPr>
      </w:pPr>
      <w:r>
        <w:rPr>
          <w:rFonts w:ascii="Times New Roman" w:eastAsia="Times New Roman" w:hAnsi="Times New Roman" w:cs="Times New Roman"/>
          <w:b/>
          <w:color w:val="121200"/>
          <w:sz w:val="20"/>
          <w:szCs w:val="20"/>
          <w:u w:val="single"/>
        </w:rPr>
        <w:t>5</w:t>
      </w:r>
      <w:r w:rsidR="00E23753" w:rsidRPr="00EA1879">
        <w:rPr>
          <w:rFonts w:ascii="Times New Roman" w:eastAsia="Times New Roman" w:hAnsi="Times New Roman" w:cs="Times New Roman"/>
          <w:b/>
          <w:color w:val="121200"/>
          <w:sz w:val="20"/>
          <w:szCs w:val="20"/>
          <w:u w:val="single"/>
        </w:rPr>
        <w:t xml:space="preserve">. Parking </w:t>
      </w:r>
    </w:p>
    <w:p w14:paraId="00000088" w14:textId="77777777" w:rsidR="002B5F8A" w:rsidRPr="00395162" w:rsidRDefault="00EC2408" w:rsidP="00E23753">
      <w:pPr>
        <w:widowControl w:val="0"/>
        <w:pBdr>
          <w:top w:val="nil"/>
          <w:left w:val="nil"/>
          <w:bottom w:val="nil"/>
          <w:right w:val="nil"/>
          <w:between w:val="nil"/>
        </w:pBdr>
        <w:spacing w:before="331"/>
        <w:ind w:right="38"/>
        <w:jc w:val="both"/>
        <w:rPr>
          <w:rFonts w:ascii="Times New Roman" w:eastAsia="Times New Roman" w:hAnsi="Times New Roman" w:cs="Times New Roman"/>
          <w:strike/>
          <w:color w:val="FF0000"/>
          <w:sz w:val="20"/>
          <w:szCs w:val="20"/>
        </w:rPr>
      </w:pPr>
      <w:r w:rsidRPr="00395162">
        <w:rPr>
          <w:rFonts w:ascii="Times New Roman" w:eastAsia="Times New Roman" w:hAnsi="Times New Roman" w:cs="Times New Roman"/>
          <w:strike/>
          <w:color w:val="FF0000"/>
          <w:sz w:val="20"/>
          <w:szCs w:val="20"/>
        </w:rPr>
        <w:t xml:space="preserve">Article 8.2 sets forth in full the restrictions pertaining to the parking of different types of vehicles. To acquaint you with the general policy and to alert you to the more common vehicular compliance issues, we provide here a general summary of the major areas of these policies. </w:t>
      </w:r>
    </w:p>
    <w:p w14:paraId="00000089" w14:textId="0C9883BF" w:rsidR="002B5F8A" w:rsidRPr="00395162" w:rsidRDefault="00EC2408" w:rsidP="008218AE">
      <w:pPr>
        <w:pStyle w:val="ListParagraph"/>
        <w:widowControl w:val="0"/>
        <w:numPr>
          <w:ilvl w:val="0"/>
          <w:numId w:val="6"/>
        </w:numPr>
        <w:pBdr>
          <w:top w:val="nil"/>
          <w:left w:val="nil"/>
          <w:bottom w:val="nil"/>
          <w:right w:val="nil"/>
          <w:between w:val="nil"/>
        </w:pBdr>
        <w:spacing w:before="331"/>
        <w:ind w:right="38"/>
        <w:jc w:val="both"/>
        <w:rPr>
          <w:rFonts w:ascii="Times New Roman" w:eastAsia="Times New Roman" w:hAnsi="Times New Roman" w:cs="Times New Roman"/>
          <w:strike/>
          <w:color w:val="FF0000"/>
          <w:sz w:val="20"/>
          <w:szCs w:val="20"/>
        </w:rPr>
      </w:pPr>
      <w:r w:rsidRPr="00395162">
        <w:rPr>
          <w:rFonts w:ascii="Times New Roman" w:eastAsia="Times New Roman" w:hAnsi="Times New Roman" w:cs="Times New Roman"/>
          <w:strike/>
          <w:color w:val="FF0000"/>
          <w:sz w:val="20"/>
          <w:szCs w:val="20"/>
        </w:rPr>
        <w:t xml:space="preserve">The only vehicles allowed to be kept or parked on a residential driveway or condominium assigned parking area and on no other part of the property, except when completely enclosed within a residential garage, are the following: </w:t>
      </w:r>
    </w:p>
    <w:p w14:paraId="42B15658" w14:textId="02EED170" w:rsidR="002D744D" w:rsidRPr="00395162" w:rsidRDefault="007057CD" w:rsidP="008218AE">
      <w:pPr>
        <w:pStyle w:val="ListParagraph"/>
        <w:widowControl w:val="0"/>
        <w:numPr>
          <w:ilvl w:val="0"/>
          <w:numId w:val="5"/>
        </w:numPr>
        <w:pBdr>
          <w:top w:val="nil"/>
          <w:left w:val="nil"/>
          <w:bottom w:val="nil"/>
          <w:right w:val="nil"/>
          <w:between w:val="nil"/>
        </w:pBdr>
        <w:spacing w:before="331"/>
        <w:ind w:right="38"/>
        <w:jc w:val="both"/>
        <w:rPr>
          <w:rFonts w:ascii="Times New Roman" w:eastAsia="Times New Roman" w:hAnsi="Times New Roman" w:cs="Times New Roman"/>
          <w:strike/>
          <w:color w:val="FF0000"/>
          <w:sz w:val="20"/>
          <w:szCs w:val="20"/>
        </w:rPr>
      </w:pPr>
      <w:r w:rsidRPr="00395162">
        <w:rPr>
          <w:rFonts w:ascii="Times New Roman" w:eastAsia="Times New Roman" w:hAnsi="Times New Roman" w:cs="Times New Roman"/>
          <w:strike/>
          <w:color w:val="FF0000"/>
          <w:sz w:val="20"/>
          <w:szCs w:val="20"/>
        </w:rPr>
        <w:t>-</w:t>
      </w:r>
      <w:r w:rsidR="002D744D" w:rsidRPr="00395162">
        <w:rPr>
          <w:rFonts w:ascii="Times New Roman" w:eastAsia="Times New Roman" w:hAnsi="Times New Roman" w:cs="Times New Roman"/>
          <w:strike/>
          <w:color w:val="FF0000"/>
          <w:sz w:val="20"/>
          <w:szCs w:val="20"/>
        </w:rPr>
        <w:t xml:space="preserve">Private Passenger automobiles and Marked Municipal, County, or State Police, Wildlife and Fisheries, and Fire Dept. vehicles. This includes privately owned pickup trucks so long as they have no modified lift kits, no modified exhausts, </w:t>
      </w:r>
      <w:r w:rsidR="00754896" w:rsidRPr="00395162">
        <w:rPr>
          <w:rFonts w:ascii="Times New Roman" w:eastAsia="Times New Roman" w:hAnsi="Times New Roman" w:cs="Times New Roman"/>
          <w:strike/>
          <w:color w:val="FF0000"/>
          <w:sz w:val="20"/>
          <w:szCs w:val="20"/>
        </w:rPr>
        <w:t xml:space="preserve">no </w:t>
      </w:r>
      <w:r w:rsidR="002D744D" w:rsidRPr="00395162">
        <w:rPr>
          <w:rFonts w:ascii="Times New Roman" w:eastAsia="Times New Roman" w:hAnsi="Times New Roman" w:cs="Times New Roman"/>
          <w:strike/>
          <w:color w:val="FF0000"/>
          <w:sz w:val="20"/>
          <w:szCs w:val="20"/>
        </w:rPr>
        <w:t>dually tires, no visible construction tools/material, or writing that would suggest it is not used as a private passenger vehicle. All vehicles kept in driveways must be in working order and must be kept clean.</w:t>
      </w:r>
    </w:p>
    <w:p w14:paraId="0000008B" w14:textId="628CF9B8" w:rsidR="002B5F8A" w:rsidRPr="00395162" w:rsidRDefault="00EC2408" w:rsidP="008218AE">
      <w:pPr>
        <w:pStyle w:val="ListParagraph"/>
        <w:widowControl w:val="0"/>
        <w:numPr>
          <w:ilvl w:val="0"/>
          <w:numId w:val="7"/>
        </w:numPr>
        <w:pBdr>
          <w:top w:val="nil"/>
          <w:left w:val="nil"/>
          <w:bottom w:val="nil"/>
          <w:right w:val="nil"/>
          <w:between w:val="nil"/>
        </w:pBdr>
        <w:spacing w:before="331"/>
        <w:ind w:right="38"/>
        <w:jc w:val="both"/>
        <w:rPr>
          <w:rFonts w:ascii="Times New Roman" w:eastAsia="Times New Roman" w:hAnsi="Times New Roman" w:cs="Times New Roman"/>
          <w:strike/>
          <w:color w:val="FF0000"/>
          <w:sz w:val="20"/>
          <w:szCs w:val="20"/>
        </w:rPr>
      </w:pPr>
      <w:r w:rsidRPr="00395162">
        <w:rPr>
          <w:rFonts w:ascii="Times New Roman" w:eastAsia="Times New Roman" w:hAnsi="Times New Roman" w:cs="Times New Roman"/>
          <w:strike/>
          <w:color w:val="FF0000"/>
          <w:sz w:val="20"/>
          <w:szCs w:val="20"/>
        </w:rPr>
        <w:t xml:space="preserve">Private passenger vehicles commonly known as sports utility vehicles (“SUVs”). </w:t>
      </w:r>
    </w:p>
    <w:p w14:paraId="29E6CAB9" w14:textId="5594055E" w:rsidR="00E23753" w:rsidRPr="00395162" w:rsidRDefault="00EC2408" w:rsidP="008218AE">
      <w:pPr>
        <w:pStyle w:val="ListParagraph"/>
        <w:widowControl w:val="0"/>
        <w:numPr>
          <w:ilvl w:val="0"/>
          <w:numId w:val="7"/>
        </w:numPr>
        <w:pBdr>
          <w:top w:val="nil"/>
          <w:left w:val="nil"/>
          <w:bottom w:val="nil"/>
          <w:right w:val="nil"/>
          <w:between w:val="nil"/>
        </w:pBdr>
        <w:spacing w:before="331"/>
        <w:ind w:right="38"/>
        <w:jc w:val="both"/>
        <w:rPr>
          <w:rFonts w:ascii="Times New Roman" w:eastAsia="Times New Roman" w:hAnsi="Times New Roman" w:cs="Times New Roman"/>
          <w:strike/>
          <w:color w:val="FF0000"/>
          <w:sz w:val="20"/>
          <w:szCs w:val="20"/>
        </w:rPr>
      </w:pPr>
      <w:r w:rsidRPr="00395162">
        <w:rPr>
          <w:rFonts w:ascii="Times New Roman" w:eastAsia="Times New Roman" w:hAnsi="Times New Roman" w:cs="Times New Roman"/>
          <w:strike/>
          <w:color w:val="FF0000"/>
          <w:sz w:val="20"/>
          <w:szCs w:val="20"/>
        </w:rPr>
        <w:t xml:space="preserve">Private passenger vans solely for passenger transportation, having windows </w:t>
      </w:r>
      <w:r w:rsidR="00AF16EE" w:rsidRPr="00395162">
        <w:rPr>
          <w:rFonts w:ascii="Times New Roman" w:eastAsia="Times New Roman" w:hAnsi="Times New Roman" w:cs="Times New Roman"/>
          <w:strike/>
          <w:color w:val="FF0000"/>
          <w:sz w:val="20"/>
          <w:szCs w:val="20"/>
        </w:rPr>
        <w:t>surrounding</w:t>
      </w:r>
      <w:r w:rsidRPr="00395162">
        <w:rPr>
          <w:rFonts w:ascii="Times New Roman" w:eastAsia="Times New Roman" w:hAnsi="Times New Roman" w:cs="Times New Roman"/>
          <w:strike/>
          <w:color w:val="FF0000"/>
          <w:sz w:val="20"/>
          <w:szCs w:val="20"/>
        </w:rPr>
        <w:t xml:space="preserve"> the passenger compartment and having factory installed seats. </w:t>
      </w:r>
    </w:p>
    <w:p w14:paraId="0000008D" w14:textId="1C562F14" w:rsidR="002B5F8A" w:rsidRPr="00EE1788" w:rsidRDefault="00EC2408" w:rsidP="008218AE">
      <w:pPr>
        <w:pStyle w:val="ListParagraph"/>
        <w:widowControl w:val="0"/>
        <w:numPr>
          <w:ilvl w:val="0"/>
          <w:numId w:val="7"/>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EE1788">
        <w:rPr>
          <w:rFonts w:ascii="Times New Roman" w:eastAsia="Times New Roman" w:hAnsi="Times New Roman" w:cs="Times New Roman"/>
          <w:color w:val="1E1E00"/>
          <w:sz w:val="20"/>
          <w:szCs w:val="20"/>
        </w:rPr>
        <w:t xml:space="preserve">All </w:t>
      </w:r>
      <w:r w:rsidRPr="00395162">
        <w:rPr>
          <w:rFonts w:ascii="Times New Roman" w:eastAsia="Times New Roman" w:hAnsi="Times New Roman" w:cs="Times New Roman"/>
          <w:color w:val="FF0000"/>
          <w:sz w:val="20"/>
          <w:szCs w:val="20"/>
          <w:vertAlign w:val="subscript"/>
        </w:rPr>
        <w:t>such</w:t>
      </w:r>
      <w:r w:rsidRPr="00EE1788">
        <w:rPr>
          <w:rFonts w:ascii="Times New Roman" w:eastAsia="Times New Roman" w:hAnsi="Times New Roman" w:cs="Times New Roman"/>
          <w:color w:val="1E1E00"/>
          <w:sz w:val="20"/>
          <w:szCs w:val="20"/>
        </w:rPr>
        <w:t xml:space="preserve"> vehicles must have a current and valid registration. Unregistered vehicles must be kept in a</w:t>
      </w:r>
      <w:r w:rsidR="00A0763C" w:rsidRPr="00EE1788">
        <w:rPr>
          <w:rFonts w:ascii="Times New Roman" w:eastAsia="Times New Roman" w:hAnsi="Times New Roman" w:cs="Times New Roman"/>
          <w:color w:val="1E1E00"/>
          <w:sz w:val="20"/>
          <w:szCs w:val="20"/>
        </w:rPr>
        <w:t xml:space="preserve"> </w:t>
      </w:r>
      <w:r w:rsidRPr="00EE1788">
        <w:rPr>
          <w:rFonts w:ascii="Times New Roman" w:eastAsia="Times New Roman" w:hAnsi="Times New Roman" w:cs="Times New Roman"/>
          <w:color w:val="1E1E00"/>
          <w:sz w:val="20"/>
          <w:szCs w:val="20"/>
        </w:rPr>
        <w:t xml:space="preserve">garage. </w:t>
      </w:r>
    </w:p>
    <w:p w14:paraId="42B041C5" w14:textId="10034880" w:rsidR="00EE1788" w:rsidRPr="00781896" w:rsidRDefault="00EE1788" w:rsidP="008218AE">
      <w:pPr>
        <w:pStyle w:val="ListParagraph"/>
        <w:widowControl w:val="0"/>
        <w:numPr>
          <w:ilvl w:val="0"/>
          <w:numId w:val="5"/>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highlight w:val="yellow"/>
        </w:rPr>
      </w:pPr>
      <w:r w:rsidRPr="00781896">
        <w:rPr>
          <w:rFonts w:ascii="Times New Roman" w:eastAsia="Times New Roman" w:hAnsi="Times New Roman" w:cs="Times New Roman"/>
          <w:color w:val="1E1E00"/>
          <w:sz w:val="20"/>
          <w:szCs w:val="20"/>
          <w:highlight w:val="yellow"/>
        </w:rPr>
        <w:t>All Property Owner’s vehicles or renter’s vehicles must be registered with the HOA.</w:t>
      </w:r>
    </w:p>
    <w:p w14:paraId="5A242AD0" w14:textId="77777777" w:rsidR="00EE1788" w:rsidRPr="00395162" w:rsidRDefault="00EC2408" w:rsidP="008218AE">
      <w:pPr>
        <w:pStyle w:val="ListParagraph"/>
        <w:widowControl w:val="0"/>
        <w:numPr>
          <w:ilvl w:val="0"/>
          <w:numId w:val="8"/>
        </w:numPr>
        <w:pBdr>
          <w:top w:val="nil"/>
          <w:left w:val="nil"/>
          <w:bottom w:val="nil"/>
          <w:right w:val="nil"/>
          <w:between w:val="nil"/>
        </w:pBdr>
        <w:spacing w:before="331"/>
        <w:ind w:right="38"/>
        <w:jc w:val="both"/>
        <w:rPr>
          <w:rFonts w:ascii="Times New Roman" w:eastAsia="Times New Roman" w:hAnsi="Times New Roman" w:cs="Times New Roman"/>
          <w:strike/>
          <w:color w:val="FF0000"/>
          <w:sz w:val="20"/>
          <w:szCs w:val="20"/>
        </w:rPr>
      </w:pPr>
      <w:r w:rsidRPr="00395162">
        <w:rPr>
          <w:rFonts w:ascii="Times New Roman" w:eastAsia="Times New Roman" w:hAnsi="Times New Roman" w:cs="Times New Roman"/>
          <w:strike/>
          <w:color w:val="FF0000"/>
          <w:sz w:val="20"/>
          <w:szCs w:val="20"/>
        </w:rPr>
        <w:t>No vehicle designed for commercial purposes or bearing exterior advertising, lettering, or other signs shall park on a residential driveway, except for contractors' vehicles while actively doing repairs or maintenance to a residential unit.</w:t>
      </w:r>
    </w:p>
    <w:p w14:paraId="0000008F" w14:textId="5EE9D3C6" w:rsidR="002B5F8A" w:rsidRDefault="00EC2408" w:rsidP="008218AE">
      <w:pPr>
        <w:pStyle w:val="ListParagraph"/>
        <w:widowControl w:val="0"/>
        <w:numPr>
          <w:ilvl w:val="0"/>
          <w:numId w:val="8"/>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EE1788">
        <w:rPr>
          <w:rFonts w:ascii="Times New Roman" w:eastAsia="Times New Roman" w:hAnsi="Times New Roman" w:cs="Times New Roman"/>
          <w:color w:val="1E1E00"/>
          <w:sz w:val="20"/>
          <w:szCs w:val="20"/>
        </w:rPr>
        <w:t xml:space="preserve">No vehicle of any type, including boats, campers, and trailers, can be parked on a </w:t>
      </w:r>
      <w:r w:rsidR="00A0763C" w:rsidRPr="00EE1788">
        <w:rPr>
          <w:rFonts w:ascii="Times New Roman" w:eastAsia="Times New Roman" w:hAnsi="Times New Roman" w:cs="Times New Roman"/>
          <w:color w:val="1E1E00"/>
          <w:sz w:val="20"/>
          <w:szCs w:val="20"/>
        </w:rPr>
        <w:t>non-solid</w:t>
      </w:r>
      <w:r w:rsidRPr="00EE1788">
        <w:rPr>
          <w:rFonts w:ascii="Times New Roman" w:eastAsia="Times New Roman" w:hAnsi="Times New Roman" w:cs="Times New Roman"/>
          <w:color w:val="1E1E00"/>
          <w:sz w:val="20"/>
          <w:szCs w:val="20"/>
        </w:rPr>
        <w:t xml:space="preserve"> surface, </w:t>
      </w:r>
      <w:r w:rsidR="00E23753" w:rsidRPr="00EE1788">
        <w:rPr>
          <w:rFonts w:ascii="Times New Roman" w:eastAsia="Times New Roman" w:hAnsi="Times New Roman" w:cs="Times New Roman"/>
          <w:color w:val="1E1E00"/>
          <w:sz w:val="20"/>
          <w:szCs w:val="20"/>
        </w:rPr>
        <w:t>i.e.,</w:t>
      </w:r>
      <w:r w:rsidRPr="00EE1788">
        <w:rPr>
          <w:rFonts w:ascii="Times New Roman" w:eastAsia="Times New Roman" w:hAnsi="Times New Roman" w:cs="Times New Roman"/>
          <w:color w:val="1E1E00"/>
          <w:sz w:val="20"/>
          <w:szCs w:val="20"/>
        </w:rPr>
        <w:t xml:space="preserve"> grass or sand lot. </w:t>
      </w:r>
    </w:p>
    <w:p w14:paraId="2FF946A1" w14:textId="25F0F41B" w:rsidR="00781896" w:rsidRPr="00781896" w:rsidRDefault="00781896" w:rsidP="008218AE">
      <w:pPr>
        <w:pStyle w:val="ListParagraph"/>
        <w:widowControl w:val="0"/>
        <w:numPr>
          <w:ilvl w:val="0"/>
          <w:numId w:val="8"/>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highlight w:val="yellow"/>
        </w:rPr>
      </w:pPr>
      <w:r w:rsidRPr="00781896">
        <w:rPr>
          <w:rFonts w:ascii="Times New Roman" w:eastAsia="Times New Roman" w:hAnsi="Times New Roman" w:cs="Times New Roman"/>
          <w:color w:val="1E1E00"/>
          <w:sz w:val="20"/>
          <w:szCs w:val="20"/>
          <w:highlight w:val="yellow"/>
        </w:rPr>
        <w:t>No motor homes, campers or boats shall be parked on a residential driveway overnight.</w:t>
      </w:r>
    </w:p>
    <w:p w14:paraId="00000090" w14:textId="57C29AD2" w:rsidR="002B5F8A" w:rsidRPr="00395162" w:rsidRDefault="00EC2408" w:rsidP="008218AE">
      <w:pPr>
        <w:pStyle w:val="ListParagraph"/>
        <w:widowControl w:val="0"/>
        <w:numPr>
          <w:ilvl w:val="0"/>
          <w:numId w:val="9"/>
        </w:numPr>
        <w:pBdr>
          <w:top w:val="nil"/>
          <w:left w:val="nil"/>
          <w:bottom w:val="nil"/>
          <w:right w:val="nil"/>
          <w:between w:val="nil"/>
        </w:pBdr>
        <w:spacing w:before="331"/>
        <w:ind w:right="38"/>
        <w:jc w:val="both"/>
        <w:rPr>
          <w:rFonts w:ascii="Times New Roman" w:eastAsia="Times New Roman" w:hAnsi="Times New Roman" w:cs="Times New Roman"/>
          <w:strike/>
          <w:color w:val="FF0000"/>
          <w:sz w:val="20"/>
          <w:szCs w:val="20"/>
        </w:rPr>
      </w:pPr>
      <w:r w:rsidRPr="00395162">
        <w:rPr>
          <w:rFonts w:ascii="Times New Roman" w:eastAsia="Times New Roman" w:hAnsi="Times New Roman" w:cs="Times New Roman"/>
          <w:strike/>
          <w:color w:val="FF0000"/>
          <w:sz w:val="20"/>
          <w:szCs w:val="20"/>
        </w:rPr>
        <w:t xml:space="preserve">No vehicle of any type shall be parked on any public street right-of-way between the hours of midnight and 7:00 AM. </w:t>
      </w:r>
    </w:p>
    <w:p w14:paraId="00000091" w14:textId="4476FF82" w:rsidR="002B5F8A" w:rsidRDefault="002B5F8A" w:rsidP="00E23753">
      <w:pPr>
        <w:widowControl w:val="0"/>
        <w:pBdr>
          <w:top w:val="nil"/>
          <w:left w:val="nil"/>
          <w:bottom w:val="nil"/>
          <w:right w:val="nil"/>
          <w:between w:val="nil"/>
        </w:pBdr>
        <w:ind w:right="7867"/>
        <w:rPr>
          <w:rFonts w:ascii="Times New Roman" w:eastAsia="Times New Roman" w:hAnsi="Times New Roman" w:cs="Times New Roman"/>
          <w:b/>
          <w:color w:val="F9F900"/>
          <w:sz w:val="16"/>
          <w:szCs w:val="16"/>
        </w:rPr>
      </w:pPr>
    </w:p>
    <w:p w14:paraId="71BBDED4" w14:textId="42D22CAE" w:rsidR="00E23753" w:rsidRPr="00EA1879" w:rsidRDefault="00C62C07" w:rsidP="00E23753">
      <w:pPr>
        <w:widowControl w:val="0"/>
        <w:pBdr>
          <w:top w:val="nil"/>
          <w:left w:val="nil"/>
          <w:bottom w:val="nil"/>
          <w:right w:val="nil"/>
          <w:between w:val="nil"/>
        </w:pBdr>
        <w:ind w:right="7867"/>
        <w:rPr>
          <w:rFonts w:ascii="Times New Roman" w:eastAsia="Times New Roman" w:hAnsi="Times New Roman" w:cs="Times New Roman"/>
          <w:b/>
          <w:color w:val="121200"/>
          <w:sz w:val="20"/>
          <w:szCs w:val="20"/>
          <w:u w:val="single"/>
        </w:rPr>
      </w:pPr>
      <w:r>
        <w:rPr>
          <w:rFonts w:ascii="Times New Roman" w:eastAsia="Times New Roman" w:hAnsi="Times New Roman" w:cs="Times New Roman"/>
          <w:b/>
          <w:color w:val="121200"/>
          <w:sz w:val="20"/>
          <w:szCs w:val="20"/>
          <w:u w:val="single"/>
        </w:rPr>
        <w:t>6</w:t>
      </w:r>
      <w:r w:rsidR="00E23753" w:rsidRPr="00EA1879">
        <w:rPr>
          <w:rFonts w:ascii="Times New Roman" w:eastAsia="Times New Roman" w:hAnsi="Times New Roman" w:cs="Times New Roman"/>
          <w:b/>
          <w:color w:val="121200"/>
          <w:sz w:val="20"/>
          <w:szCs w:val="20"/>
          <w:u w:val="single"/>
        </w:rPr>
        <w:t>. Trash</w:t>
      </w:r>
    </w:p>
    <w:p w14:paraId="4F225796" w14:textId="669A7636" w:rsidR="00E23753" w:rsidRPr="004F46ED" w:rsidRDefault="00EC2408" w:rsidP="008218AE">
      <w:pPr>
        <w:pStyle w:val="ListParagraph"/>
        <w:widowControl w:val="0"/>
        <w:numPr>
          <w:ilvl w:val="1"/>
          <w:numId w:val="10"/>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highlight w:val="yellow"/>
        </w:rPr>
      </w:pPr>
      <w:r w:rsidRPr="00395162">
        <w:rPr>
          <w:rFonts w:ascii="Times New Roman" w:eastAsia="Times New Roman" w:hAnsi="Times New Roman" w:cs="Times New Roman"/>
          <w:color w:val="1E1E00"/>
          <w:sz w:val="20"/>
          <w:szCs w:val="20"/>
        </w:rPr>
        <w:t xml:space="preserve">Trash containers, </w:t>
      </w:r>
      <w:r w:rsidR="00E23753" w:rsidRPr="00395162">
        <w:rPr>
          <w:rFonts w:ascii="Times New Roman" w:eastAsia="Times New Roman" w:hAnsi="Times New Roman" w:cs="Times New Roman"/>
          <w:color w:val="1E1E00"/>
          <w:sz w:val="20"/>
          <w:szCs w:val="20"/>
        </w:rPr>
        <w:t>recycling</w:t>
      </w:r>
      <w:r w:rsidRPr="00395162">
        <w:rPr>
          <w:rFonts w:ascii="Times New Roman" w:eastAsia="Times New Roman" w:hAnsi="Times New Roman" w:cs="Times New Roman"/>
          <w:color w:val="1E1E00"/>
          <w:sz w:val="20"/>
          <w:szCs w:val="20"/>
        </w:rPr>
        <w:t xml:space="preserve"> bins, lawn trimmings and trash stored for pick-up shall comply with the applicable Collier County Ordinance(s), as may be amended. Containers must be set out </w:t>
      </w:r>
      <w:r w:rsidRPr="004F46ED">
        <w:rPr>
          <w:rFonts w:ascii="Times New Roman" w:eastAsia="Times New Roman" w:hAnsi="Times New Roman" w:cs="Times New Roman"/>
          <w:strike/>
          <w:color w:val="FF0000"/>
          <w:sz w:val="20"/>
          <w:szCs w:val="20"/>
        </w:rPr>
        <w:t>after 6:00 P.M. the day before pick-up and</w:t>
      </w:r>
      <w:r w:rsidRPr="00395162">
        <w:rPr>
          <w:rFonts w:ascii="Times New Roman" w:eastAsia="Times New Roman" w:hAnsi="Times New Roman" w:cs="Times New Roman"/>
          <w:color w:val="1E1E00"/>
          <w:sz w:val="20"/>
          <w:szCs w:val="20"/>
        </w:rPr>
        <w:t xml:space="preserve"> </w:t>
      </w:r>
      <w:r w:rsidRPr="004F46ED">
        <w:rPr>
          <w:rFonts w:ascii="Times New Roman" w:eastAsia="Times New Roman" w:hAnsi="Times New Roman" w:cs="Times New Roman"/>
          <w:strike/>
          <w:color w:val="FF0000"/>
          <w:sz w:val="20"/>
          <w:szCs w:val="20"/>
        </w:rPr>
        <w:t>removed the same</w:t>
      </w:r>
      <w:r w:rsidRPr="00395162">
        <w:rPr>
          <w:rFonts w:ascii="Times New Roman" w:eastAsia="Times New Roman" w:hAnsi="Times New Roman" w:cs="Times New Roman"/>
          <w:color w:val="1E1E00"/>
          <w:sz w:val="20"/>
          <w:szCs w:val="20"/>
        </w:rPr>
        <w:t xml:space="preserve"> </w:t>
      </w:r>
      <w:r w:rsidR="004F46ED" w:rsidRPr="004F46ED">
        <w:rPr>
          <w:rFonts w:ascii="Times New Roman" w:eastAsia="Times New Roman" w:hAnsi="Times New Roman" w:cs="Times New Roman"/>
          <w:color w:val="1E1E00"/>
          <w:sz w:val="20"/>
          <w:szCs w:val="20"/>
          <w:highlight w:val="yellow"/>
        </w:rPr>
        <w:t xml:space="preserve">no earlier than 24 hours before the </w:t>
      </w:r>
      <w:r w:rsidRPr="004F46ED">
        <w:rPr>
          <w:rFonts w:ascii="Times New Roman" w:eastAsia="Times New Roman" w:hAnsi="Times New Roman" w:cs="Times New Roman"/>
          <w:color w:val="1E1E00"/>
          <w:sz w:val="20"/>
          <w:szCs w:val="20"/>
          <w:highlight w:val="yellow"/>
        </w:rPr>
        <w:t>day of pick-up</w:t>
      </w:r>
      <w:r w:rsidR="004F46ED" w:rsidRPr="004F46ED">
        <w:rPr>
          <w:rFonts w:ascii="Times New Roman" w:eastAsia="Times New Roman" w:hAnsi="Times New Roman" w:cs="Times New Roman"/>
          <w:color w:val="1E1E00"/>
          <w:sz w:val="20"/>
          <w:szCs w:val="20"/>
          <w:highlight w:val="yellow"/>
        </w:rPr>
        <w:t>, and no later than 24 hours after pick-up</w:t>
      </w:r>
      <w:r w:rsidRPr="004F46ED">
        <w:rPr>
          <w:rFonts w:ascii="Times New Roman" w:eastAsia="Times New Roman" w:hAnsi="Times New Roman" w:cs="Times New Roman"/>
          <w:color w:val="1E1E00"/>
          <w:sz w:val="20"/>
          <w:szCs w:val="20"/>
          <w:highlight w:val="yellow"/>
        </w:rPr>
        <w:t xml:space="preserve">. </w:t>
      </w:r>
    </w:p>
    <w:p w14:paraId="6D0C391B" w14:textId="309D87B3" w:rsidR="00E23753" w:rsidRPr="00395162" w:rsidRDefault="00EC2408" w:rsidP="008218AE">
      <w:pPr>
        <w:pStyle w:val="ListParagraph"/>
        <w:widowControl w:val="0"/>
        <w:numPr>
          <w:ilvl w:val="1"/>
          <w:numId w:val="10"/>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395162">
        <w:rPr>
          <w:rFonts w:ascii="Times New Roman" w:eastAsia="Times New Roman" w:hAnsi="Times New Roman" w:cs="Times New Roman"/>
          <w:color w:val="1E1E00"/>
          <w:sz w:val="20"/>
          <w:szCs w:val="20"/>
        </w:rPr>
        <w:t xml:space="preserve">Trash containers, </w:t>
      </w:r>
      <w:r w:rsidR="00E23753" w:rsidRPr="00395162">
        <w:rPr>
          <w:rFonts w:ascii="Times New Roman" w:eastAsia="Times New Roman" w:hAnsi="Times New Roman" w:cs="Times New Roman"/>
          <w:color w:val="1E1E00"/>
          <w:sz w:val="20"/>
          <w:szCs w:val="20"/>
        </w:rPr>
        <w:t>recycling</w:t>
      </w:r>
      <w:r w:rsidRPr="00395162">
        <w:rPr>
          <w:rFonts w:ascii="Times New Roman" w:eastAsia="Times New Roman" w:hAnsi="Times New Roman" w:cs="Times New Roman"/>
          <w:color w:val="1E1E00"/>
          <w:sz w:val="20"/>
          <w:szCs w:val="20"/>
        </w:rPr>
        <w:t xml:space="preserve"> bins and yard waste containers when not placed for collection shall be screened from </w:t>
      </w:r>
      <w:r w:rsidR="00754896" w:rsidRPr="00395162">
        <w:rPr>
          <w:rFonts w:ascii="Times New Roman" w:eastAsia="Times New Roman" w:hAnsi="Times New Roman" w:cs="Times New Roman"/>
          <w:color w:val="1E1E00"/>
          <w:sz w:val="20"/>
          <w:szCs w:val="20"/>
        </w:rPr>
        <w:t>the view</w:t>
      </w:r>
      <w:r w:rsidRPr="00395162">
        <w:rPr>
          <w:rFonts w:ascii="Times New Roman" w:eastAsia="Times New Roman" w:hAnsi="Times New Roman" w:cs="Times New Roman"/>
          <w:color w:val="1E1E00"/>
          <w:sz w:val="20"/>
          <w:szCs w:val="20"/>
        </w:rPr>
        <w:t xml:space="preserve"> from the road </w:t>
      </w:r>
      <w:r w:rsidRPr="004F46ED">
        <w:rPr>
          <w:rFonts w:ascii="Times New Roman" w:eastAsia="Times New Roman" w:hAnsi="Times New Roman" w:cs="Times New Roman"/>
          <w:strike/>
          <w:color w:val="FF0000"/>
          <w:sz w:val="20"/>
          <w:szCs w:val="20"/>
        </w:rPr>
        <w:t>and neighbor</w:t>
      </w:r>
      <w:r w:rsidRPr="00395162">
        <w:rPr>
          <w:rFonts w:ascii="Times New Roman" w:eastAsia="Times New Roman" w:hAnsi="Times New Roman" w:cs="Times New Roman"/>
          <w:color w:val="1E1E00"/>
          <w:sz w:val="20"/>
          <w:szCs w:val="20"/>
        </w:rPr>
        <w:t xml:space="preserve">. </w:t>
      </w:r>
    </w:p>
    <w:p w14:paraId="00000096" w14:textId="11273C4B" w:rsidR="002B5F8A" w:rsidRDefault="002B5F8A">
      <w:pPr>
        <w:widowControl w:val="0"/>
        <w:pBdr>
          <w:top w:val="nil"/>
          <w:left w:val="nil"/>
          <w:bottom w:val="nil"/>
          <w:right w:val="nil"/>
          <w:between w:val="nil"/>
        </w:pBdr>
        <w:ind w:left="7444" w:right="811"/>
        <w:rPr>
          <w:b/>
          <w:color w:val="212100"/>
          <w:sz w:val="20"/>
          <w:szCs w:val="20"/>
        </w:rPr>
      </w:pPr>
    </w:p>
    <w:p w14:paraId="07A1BCCC" w14:textId="77777777" w:rsidR="0033766F" w:rsidRDefault="0033766F">
      <w:pPr>
        <w:widowControl w:val="0"/>
        <w:pBdr>
          <w:top w:val="nil"/>
          <w:left w:val="nil"/>
          <w:bottom w:val="nil"/>
          <w:right w:val="nil"/>
          <w:between w:val="nil"/>
        </w:pBdr>
        <w:ind w:left="7444" w:right="811"/>
        <w:rPr>
          <w:b/>
          <w:color w:val="212100"/>
          <w:sz w:val="20"/>
          <w:szCs w:val="20"/>
        </w:rPr>
      </w:pPr>
    </w:p>
    <w:p w14:paraId="11016C3C" w14:textId="77777777" w:rsidR="0033766F" w:rsidRDefault="0033766F">
      <w:pPr>
        <w:widowControl w:val="0"/>
        <w:pBdr>
          <w:top w:val="nil"/>
          <w:left w:val="nil"/>
          <w:bottom w:val="nil"/>
          <w:right w:val="nil"/>
          <w:between w:val="nil"/>
        </w:pBdr>
        <w:ind w:left="7444" w:right="811"/>
        <w:rPr>
          <w:b/>
          <w:color w:val="212100"/>
          <w:sz w:val="20"/>
          <w:szCs w:val="20"/>
        </w:rPr>
      </w:pPr>
    </w:p>
    <w:p w14:paraId="2E840068" w14:textId="326BE5B8" w:rsidR="00E23753" w:rsidRPr="00EA1879" w:rsidRDefault="00C62C07" w:rsidP="00E23753">
      <w:pPr>
        <w:widowControl w:val="0"/>
        <w:pBdr>
          <w:top w:val="nil"/>
          <w:left w:val="nil"/>
          <w:bottom w:val="nil"/>
          <w:right w:val="nil"/>
          <w:between w:val="nil"/>
        </w:pBdr>
        <w:ind w:right="7867"/>
        <w:rPr>
          <w:rFonts w:ascii="Times New Roman" w:eastAsia="Times New Roman" w:hAnsi="Times New Roman" w:cs="Times New Roman"/>
          <w:b/>
          <w:color w:val="121200"/>
          <w:sz w:val="20"/>
          <w:szCs w:val="20"/>
          <w:u w:val="single"/>
        </w:rPr>
      </w:pPr>
      <w:bookmarkStart w:id="0" w:name="_Hlk136850224"/>
      <w:r>
        <w:rPr>
          <w:rFonts w:ascii="Times New Roman" w:eastAsia="Times New Roman" w:hAnsi="Times New Roman" w:cs="Times New Roman"/>
          <w:b/>
          <w:color w:val="121200"/>
          <w:sz w:val="20"/>
          <w:szCs w:val="20"/>
          <w:u w:val="single"/>
        </w:rPr>
        <w:t>7</w:t>
      </w:r>
      <w:r w:rsidR="00E23753" w:rsidRPr="00EA1879">
        <w:rPr>
          <w:rFonts w:ascii="Times New Roman" w:eastAsia="Times New Roman" w:hAnsi="Times New Roman" w:cs="Times New Roman"/>
          <w:b/>
          <w:color w:val="121200"/>
          <w:sz w:val="20"/>
          <w:szCs w:val="20"/>
          <w:u w:val="single"/>
        </w:rPr>
        <w:t>. Pets</w:t>
      </w:r>
    </w:p>
    <w:bookmarkEnd w:id="0"/>
    <w:p w14:paraId="0000009A" w14:textId="55DE28B8" w:rsidR="002B5F8A" w:rsidRPr="00E23753" w:rsidRDefault="00EC2408" w:rsidP="00E23753">
      <w:pPr>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E23753">
        <w:rPr>
          <w:rFonts w:ascii="Times New Roman" w:eastAsia="Times New Roman" w:hAnsi="Times New Roman" w:cs="Times New Roman"/>
          <w:color w:val="1E1E00"/>
          <w:sz w:val="20"/>
          <w:szCs w:val="20"/>
        </w:rPr>
        <w:t xml:space="preserve">Cats, </w:t>
      </w:r>
      <w:r w:rsidR="00022FC3" w:rsidRPr="00E23753">
        <w:rPr>
          <w:rFonts w:ascii="Times New Roman" w:eastAsia="Times New Roman" w:hAnsi="Times New Roman" w:cs="Times New Roman"/>
          <w:color w:val="1E1E00"/>
          <w:sz w:val="20"/>
          <w:szCs w:val="20"/>
        </w:rPr>
        <w:t>dogs,</w:t>
      </w:r>
      <w:r w:rsidRPr="00E23753">
        <w:rPr>
          <w:rFonts w:ascii="Times New Roman" w:eastAsia="Times New Roman" w:hAnsi="Times New Roman" w:cs="Times New Roman"/>
          <w:color w:val="1E1E00"/>
          <w:sz w:val="20"/>
          <w:szCs w:val="20"/>
        </w:rPr>
        <w:t xml:space="preserve"> and other common household pets may be kept as companion animals. </w:t>
      </w:r>
    </w:p>
    <w:p w14:paraId="0000009B" w14:textId="74A1207E" w:rsidR="002B5F8A" w:rsidRPr="007735E4" w:rsidRDefault="00EC2408" w:rsidP="008218AE">
      <w:pPr>
        <w:pStyle w:val="ListParagraph"/>
        <w:widowControl w:val="0"/>
        <w:numPr>
          <w:ilvl w:val="0"/>
          <w:numId w:val="11"/>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7735E4">
        <w:rPr>
          <w:rFonts w:ascii="Times New Roman" w:eastAsia="Times New Roman" w:hAnsi="Times New Roman" w:cs="Times New Roman"/>
          <w:color w:val="1E1E00"/>
          <w:sz w:val="20"/>
          <w:szCs w:val="20"/>
        </w:rPr>
        <w:t xml:space="preserve">No breeding or raising animals for commercial use is allowed. </w:t>
      </w:r>
    </w:p>
    <w:p w14:paraId="0000009C" w14:textId="77777777" w:rsidR="002B5F8A" w:rsidRPr="00E23753" w:rsidRDefault="00EC2408" w:rsidP="008218AE">
      <w:pPr>
        <w:pStyle w:val="ListParagraph"/>
        <w:widowControl w:val="0"/>
        <w:numPr>
          <w:ilvl w:val="0"/>
          <w:numId w:val="11"/>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E23753">
        <w:rPr>
          <w:rFonts w:ascii="Times New Roman" w:eastAsia="Times New Roman" w:hAnsi="Times New Roman" w:cs="Times New Roman"/>
          <w:color w:val="1E1E00"/>
          <w:sz w:val="20"/>
          <w:szCs w:val="20"/>
        </w:rPr>
        <w:t xml:space="preserve">Pets must be leashed when outside the owner's property. </w:t>
      </w:r>
    </w:p>
    <w:p w14:paraId="0000009D" w14:textId="502D7CC0" w:rsidR="002B5F8A" w:rsidRPr="00E23753" w:rsidRDefault="00EC2408" w:rsidP="008218AE">
      <w:pPr>
        <w:pStyle w:val="ListParagraph"/>
        <w:widowControl w:val="0"/>
        <w:numPr>
          <w:ilvl w:val="0"/>
          <w:numId w:val="11"/>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E23753">
        <w:rPr>
          <w:rFonts w:ascii="Times New Roman" w:eastAsia="Times New Roman" w:hAnsi="Times New Roman" w:cs="Times New Roman"/>
          <w:color w:val="1E1E00"/>
          <w:sz w:val="20"/>
          <w:szCs w:val="20"/>
        </w:rPr>
        <w:t>Pets must be under the owner's control at all times</w:t>
      </w:r>
      <w:r w:rsidR="004F46ED">
        <w:rPr>
          <w:rFonts w:ascii="Times New Roman" w:eastAsia="Times New Roman" w:hAnsi="Times New Roman" w:cs="Times New Roman"/>
          <w:color w:val="1E1E00"/>
          <w:sz w:val="20"/>
          <w:szCs w:val="20"/>
        </w:rPr>
        <w:t xml:space="preserve"> </w:t>
      </w:r>
      <w:r w:rsidR="004F46ED" w:rsidRPr="004F46ED">
        <w:rPr>
          <w:rFonts w:ascii="Times New Roman" w:eastAsia="Times New Roman" w:hAnsi="Times New Roman" w:cs="Times New Roman"/>
          <w:color w:val="1E1E00"/>
          <w:sz w:val="20"/>
          <w:szCs w:val="20"/>
          <w:highlight w:val="yellow"/>
        </w:rPr>
        <w:t>and not become a nuisance</w:t>
      </w:r>
      <w:r w:rsidRPr="00E23753">
        <w:rPr>
          <w:rFonts w:ascii="Times New Roman" w:eastAsia="Times New Roman" w:hAnsi="Times New Roman" w:cs="Times New Roman"/>
          <w:color w:val="1E1E00"/>
          <w:sz w:val="20"/>
          <w:szCs w:val="20"/>
        </w:rPr>
        <w:t xml:space="preserve">. </w:t>
      </w:r>
    </w:p>
    <w:p w14:paraId="0000009E" w14:textId="5657EDAE" w:rsidR="002B5F8A" w:rsidRPr="00E23753" w:rsidRDefault="00EC2408" w:rsidP="008218AE">
      <w:pPr>
        <w:pStyle w:val="ListParagraph"/>
        <w:widowControl w:val="0"/>
        <w:numPr>
          <w:ilvl w:val="0"/>
          <w:numId w:val="11"/>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E23753">
        <w:rPr>
          <w:rFonts w:ascii="Times New Roman" w:eastAsia="Times New Roman" w:hAnsi="Times New Roman" w:cs="Times New Roman"/>
          <w:color w:val="1E1E00"/>
          <w:sz w:val="20"/>
          <w:szCs w:val="20"/>
        </w:rPr>
        <w:t xml:space="preserve">Owners are responsible for </w:t>
      </w:r>
      <w:r w:rsidR="00022FC3" w:rsidRPr="00E23753">
        <w:rPr>
          <w:rFonts w:ascii="Times New Roman" w:eastAsia="Times New Roman" w:hAnsi="Times New Roman" w:cs="Times New Roman"/>
          <w:color w:val="1E1E00"/>
          <w:sz w:val="20"/>
          <w:szCs w:val="20"/>
        </w:rPr>
        <w:t>the removal</w:t>
      </w:r>
      <w:r w:rsidRPr="00E23753">
        <w:rPr>
          <w:rFonts w:ascii="Times New Roman" w:eastAsia="Times New Roman" w:hAnsi="Times New Roman" w:cs="Times New Roman"/>
          <w:color w:val="1E1E00"/>
          <w:sz w:val="20"/>
          <w:szCs w:val="20"/>
        </w:rPr>
        <w:t xml:space="preserve"> of pet waste from public or private property. </w:t>
      </w:r>
    </w:p>
    <w:p w14:paraId="2D57F5E0" w14:textId="77777777" w:rsidR="00E23753" w:rsidRDefault="00E23753" w:rsidP="00E23753">
      <w:pPr>
        <w:widowControl w:val="0"/>
        <w:pBdr>
          <w:top w:val="nil"/>
          <w:left w:val="nil"/>
          <w:bottom w:val="nil"/>
          <w:right w:val="nil"/>
          <w:between w:val="nil"/>
        </w:pBdr>
        <w:ind w:right="7867"/>
        <w:rPr>
          <w:rFonts w:ascii="Times New Roman" w:eastAsia="Times New Roman" w:hAnsi="Times New Roman" w:cs="Times New Roman"/>
          <w:b/>
          <w:color w:val="121200"/>
          <w:sz w:val="20"/>
          <w:szCs w:val="20"/>
        </w:rPr>
      </w:pPr>
    </w:p>
    <w:p w14:paraId="7B9FAB9F" w14:textId="77777777" w:rsidR="00355D8E" w:rsidRDefault="00355D8E" w:rsidP="00E23753">
      <w:pPr>
        <w:widowControl w:val="0"/>
        <w:pBdr>
          <w:top w:val="nil"/>
          <w:left w:val="nil"/>
          <w:bottom w:val="nil"/>
          <w:right w:val="nil"/>
          <w:between w:val="nil"/>
        </w:pBdr>
        <w:ind w:right="7867"/>
        <w:rPr>
          <w:rFonts w:ascii="Times New Roman" w:eastAsia="Times New Roman" w:hAnsi="Times New Roman" w:cs="Times New Roman"/>
          <w:b/>
          <w:color w:val="121200"/>
          <w:sz w:val="20"/>
          <w:szCs w:val="20"/>
        </w:rPr>
      </w:pPr>
    </w:p>
    <w:p w14:paraId="75EDFA8F" w14:textId="77777777" w:rsidR="00355D8E" w:rsidRDefault="00355D8E" w:rsidP="00E23753">
      <w:pPr>
        <w:widowControl w:val="0"/>
        <w:pBdr>
          <w:top w:val="nil"/>
          <w:left w:val="nil"/>
          <w:bottom w:val="nil"/>
          <w:right w:val="nil"/>
          <w:between w:val="nil"/>
        </w:pBdr>
        <w:ind w:right="7867"/>
        <w:rPr>
          <w:rFonts w:ascii="Times New Roman" w:eastAsia="Times New Roman" w:hAnsi="Times New Roman" w:cs="Times New Roman"/>
          <w:b/>
          <w:color w:val="121200"/>
          <w:sz w:val="20"/>
          <w:szCs w:val="20"/>
        </w:rPr>
      </w:pPr>
    </w:p>
    <w:p w14:paraId="230C0608" w14:textId="0FDA5474" w:rsidR="00E23753" w:rsidRPr="00EA1879" w:rsidRDefault="00C62C07" w:rsidP="00E23753">
      <w:pPr>
        <w:widowControl w:val="0"/>
        <w:pBdr>
          <w:top w:val="nil"/>
          <w:left w:val="nil"/>
          <w:bottom w:val="nil"/>
          <w:right w:val="nil"/>
          <w:between w:val="nil"/>
        </w:pBdr>
        <w:ind w:right="7867"/>
        <w:rPr>
          <w:rFonts w:ascii="Times New Roman" w:eastAsia="Times New Roman" w:hAnsi="Times New Roman" w:cs="Times New Roman"/>
          <w:b/>
          <w:color w:val="121200"/>
          <w:sz w:val="20"/>
          <w:szCs w:val="20"/>
          <w:u w:val="single"/>
        </w:rPr>
      </w:pPr>
      <w:bookmarkStart w:id="1" w:name="_Hlk136850304"/>
      <w:r>
        <w:rPr>
          <w:rFonts w:ascii="Times New Roman" w:eastAsia="Times New Roman" w:hAnsi="Times New Roman" w:cs="Times New Roman"/>
          <w:b/>
          <w:color w:val="121200"/>
          <w:sz w:val="20"/>
          <w:szCs w:val="20"/>
          <w:u w:val="single"/>
        </w:rPr>
        <w:t>8</w:t>
      </w:r>
      <w:r w:rsidR="00E23753" w:rsidRPr="00EA1879">
        <w:rPr>
          <w:rFonts w:ascii="Times New Roman" w:eastAsia="Times New Roman" w:hAnsi="Times New Roman" w:cs="Times New Roman"/>
          <w:b/>
          <w:color w:val="121200"/>
          <w:sz w:val="20"/>
          <w:szCs w:val="20"/>
          <w:u w:val="single"/>
        </w:rPr>
        <w:t>. Driveways</w:t>
      </w:r>
    </w:p>
    <w:bookmarkEnd w:id="1"/>
    <w:p w14:paraId="000000A0" w14:textId="2C14CCA7" w:rsidR="002B5F8A" w:rsidRDefault="00EC2408" w:rsidP="007C568C">
      <w:pPr>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7C568C">
        <w:rPr>
          <w:rFonts w:ascii="Times New Roman" w:eastAsia="Times New Roman" w:hAnsi="Times New Roman" w:cs="Times New Roman"/>
          <w:color w:val="1E1E00"/>
          <w:sz w:val="20"/>
          <w:szCs w:val="20"/>
        </w:rPr>
        <w:t xml:space="preserve">Driveways and </w:t>
      </w:r>
      <w:r w:rsidR="00A0763C" w:rsidRPr="007C568C">
        <w:rPr>
          <w:rFonts w:ascii="Times New Roman" w:eastAsia="Times New Roman" w:hAnsi="Times New Roman" w:cs="Times New Roman"/>
          <w:color w:val="1E1E00"/>
          <w:sz w:val="20"/>
          <w:szCs w:val="20"/>
        </w:rPr>
        <w:t>off-street</w:t>
      </w:r>
      <w:r w:rsidRPr="007C568C">
        <w:rPr>
          <w:rFonts w:ascii="Times New Roman" w:eastAsia="Times New Roman" w:hAnsi="Times New Roman" w:cs="Times New Roman"/>
          <w:color w:val="1E1E00"/>
          <w:sz w:val="20"/>
          <w:szCs w:val="20"/>
        </w:rPr>
        <w:t xml:space="preserve"> parking must be paved with concrete or decorative pavers, and must be kept in good condition, free from mold, stains, </w:t>
      </w:r>
      <w:r w:rsidR="00A0763C" w:rsidRPr="007C568C">
        <w:rPr>
          <w:rFonts w:ascii="Times New Roman" w:eastAsia="Times New Roman" w:hAnsi="Times New Roman" w:cs="Times New Roman"/>
          <w:color w:val="1E1E00"/>
          <w:sz w:val="20"/>
          <w:szCs w:val="20"/>
        </w:rPr>
        <w:t>dirt,</w:t>
      </w:r>
      <w:r w:rsidRPr="007C568C">
        <w:rPr>
          <w:rFonts w:ascii="Times New Roman" w:eastAsia="Times New Roman" w:hAnsi="Times New Roman" w:cs="Times New Roman"/>
          <w:color w:val="1E1E00"/>
          <w:sz w:val="20"/>
          <w:szCs w:val="20"/>
        </w:rPr>
        <w:t xml:space="preserve"> and debris. No macadam or stone is allowed. </w:t>
      </w:r>
    </w:p>
    <w:p w14:paraId="336263C9" w14:textId="77777777" w:rsidR="007C568C" w:rsidRDefault="007C568C" w:rsidP="007C568C">
      <w:pPr>
        <w:widowControl w:val="0"/>
        <w:pBdr>
          <w:top w:val="nil"/>
          <w:left w:val="nil"/>
          <w:bottom w:val="nil"/>
          <w:right w:val="nil"/>
          <w:between w:val="nil"/>
        </w:pBdr>
        <w:ind w:right="7867"/>
        <w:rPr>
          <w:rFonts w:ascii="Times New Roman" w:eastAsia="Times New Roman" w:hAnsi="Times New Roman" w:cs="Times New Roman"/>
          <w:color w:val="1E1E00"/>
          <w:sz w:val="20"/>
          <w:szCs w:val="20"/>
        </w:rPr>
      </w:pPr>
    </w:p>
    <w:p w14:paraId="1BFB8320" w14:textId="391EE567" w:rsidR="007C568C" w:rsidRPr="00EA1879" w:rsidRDefault="00C62C07" w:rsidP="007C568C">
      <w:pPr>
        <w:widowControl w:val="0"/>
        <w:pBdr>
          <w:top w:val="nil"/>
          <w:left w:val="nil"/>
          <w:bottom w:val="nil"/>
          <w:right w:val="nil"/>
          <w:between w:val="nil"/>
        </w:pBdr>
        <w:ind w:right="7867"/>
        <w:rPr>
          <w:rFonts w:ascii="Times New Roman" w:eastAsia="Times New Roman" w:hAnsi="Times New Roman" w:cs="Times New Roman"/>
          <w:b/>
          <w:color w:val="121200"/>
          <w:sz w:val="20"/>
          <w:szCs w:val="20"/>
          <w:u w:val="single"/>
        </w:rPr>
      </w:pPr>
      <w:bookmarkStart w:id="2" w:name="_Hlk136850372"/>
      <w:r>
        <w:rPr>
          <w:rFonts w:ascii="Times New Roman" w:eastAsia="Times New Roman" w:hAnsi="Times New Roman" w:cs="Times New Roman"/>
          <w:b/>
          <w:color w:val="121200"/>
          <w:sz w:val="20"/>
          <w:szCs w:val="20"/>
          <w:u w:val="single"/>
        </w:rPr>
        <w:t>9</w:t>
      </w:r>
      <w:r w:rsidR="007C568C" w:rsidRPr="00EA1879">
        <w:rPr>
          <w:rFonts w:ascii="Times New Roman" w:eastAsia="Times New Roman" w:hAnsi="Times New Roman" w:cs="Times New Roman"/>
          <w:b/>
          <w:color w:val="121200"/>
          <w:sz w:val="20"/>
          <w:szCs w:val="20"/>
          <w:u w:val="single"/>
        </w:rPr>
        <w:t>. GarageDoors</w:t>
      </w:r>
    </w:p>
    <w:bookmarkEnd w:id="2"/>
    <w:p w14:paraId="000000A3" w14:textId="671EE9E6" w:rsidR="002B5F8A" w:rsidRDefault="00EC2408" w:rsidP="007C568C">
      <w:pPr>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7C568C">
        <w:rPr>
          <w:rFonts w:ascii="Times New Roman" w:eastAsia="Times New Roman" w:hAnsi="Times New Roman" w:cs="Times New Roman"/>
          <w:color w:val="1E1E00"/>
          <w:sz w:val="20"/>
          <w:szCs w:val="20"/>
        </w:rPr>
        <w:t xml:space="preserve">Operable garage doors must be provided for all </w:t>
      </w:r>
      <w:r w:rsidR="00A0763C" w:rsidRPr="007C568C">
        <w:rPr>
          <w:rFonts w:ascii="Times New Roman" w:eastAsia="Times New Roman" w:hAnsi="Times New Roman" w:cs="Times New Roman"/>
          <w:color w:val="1E1E00"/>
          <w:sz w:val="20"/>
          <w:szCs w:val="20"/>
        </w:rPr>
        <w:t>garages and</w:t>
      </w:r>
      <w:r w:rsidRPr="007C568C">
        <w:rPr>
          <w:rFonts w:ascii="Times New Roman" w:eastAsia="Times New Roman" w:hAnsi="Times New Roman" w:cs="Times New Roman"/>
          <w:color w:val="1E1E00"/>
          <w:sz w:val="20"/>
          <w:szCs w:val="20"/>
        </w:rPr>
        <w:t xml:space="preserve"> equipped with operable remote control electric openers. Garage doors shall be kept closed at all times, except when vehicles are entering or exiting the garage or when outdoor activities necessitate convenient garage access. Garage doors may be left open if equipped with electronically/manually operated overhead garage door screens designed to increase air circulation while shielding the garage interior from public view. The installation of such screens requires prior approval from the Architectural Review Board. </w:t>
      </w:r>
    </w:p>
    <w:p w14:paraId="611C2892" w14:textId="53F58F65" w:rsidR="007C568C" w:rsidRPr="00EA1879" w:rsidRDefault="00C62C07" w:rsidP="007C568C">
      <w:pPr>
        <w:widowControl w:val="0"/>
        <w:pBdr>
          <w:top w:val="nil"/>
          <w:left w:val="nil"/>
          <w:bottom w:val="nil"/>
          <w:right w:val="nil"/>
          <w:between w:val="nil"/>
        </w:pBdr>
        <w:spacing w:before="331"/>
        <w:ind w:right="38"/>
        <w:jc w:val="both"/>
        <w:rPr>
          <w:rFonts w:ascii="Times New Roman" w:eastAsia="Times New Roman" w:hAnsi="Times New Roman" w:cs="Times New Roman"/>
          <w:b/>
          <w:bCs/>
          <w:color w:val="1E1E00"/>
          <w:sz w:val="20"/>
          <w:szCs w:val="20"/>
          <w:u w:val="single"/>
        </w:rPr>
      </w:pPr>
      <w:r>
        <w:rPr>
          <w:rFonts w:ascii="Times New Roman" w:eastAsia="Times New Roman" w:hAnsi="Times New Roman" w:cs="Times New Roman"/>
          <w:b/>
          <w:bCs/>
          <w:color w:val="1E1E00"/>
          <w:sz w:val="20"/>
          <w:szCs w:val="20"/>
          <w:u w:val="single"/>
        </w:rPr>
        <w:t>10</w:t>
      </w:r>
      <w:r w:rsidR="007C568C" w:rsidRPr="00EA1879">
        <w:rPr>
          <w:rFonts w:ascii="Times New Roman" w:eastAsia="Times New Roman" w:hAnsi="Times New Roman" w:cs="Times New Roman"/>
          <w:b/>
          <w:bCs/>
          <w:color w:val="1E1E00"/>
          <w:sz w:val="20"/>
          <w:szCs w:val="20"/>
          <w:u w:val="single"/>
        </w:rPr>
        <w:t>. Water Property Rights</w:t>
      </w:r>
    </w:p>
    <w:p w14:paraId="22A1FCA5" w14:textId="4E647EAD" w:rsidR="007C568C" w:rsidRPr="007C568C" w:rsidRDefault="00EC2408" w:rsidP="008218AE">
      <w:pPr>
        <w:pStyle w:val="ListParagraph"/>
        <w:widowControl w:val="0"/>
        <w:numPr>
          <w:ilvl w:val="0"/>
          <w:numId w:val="12"/>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7C568C">
        <w:rPr>
          <w:rFonts w:ascii="Times New Roman" w:eastAsia="Times New Roman" w:hAnsi="Times New Roman" w:cs="Times New Roman"/>
          <w:color w:val="1E1E00"/>
          <w:sz w:val="20"/>
          <w:szCs w:val="20"/>
        </w:rPr>
        <w:t xml:space="preserve">No docks, bulkheads, moorings, </w:t>
      </w:r>
      <w:r w:rsidR="00355D8E" w:rsidRPr="007C568C">
        <w:rPr>
          <w:rFonts w:ascii="Times New Roman" w:eastAsia="Times New Roman" w:hAnsi="Times New Roman" w:cs="Times New Roman"/>
          <w:color w:val="1E1E00"/>
          <w:sz w:val="20"/>
          <w:szCs w:val="20"/>
        </w:rPr>
        <w:t>pilings,</w:t>
      </w:r>
      <w:r w:rsidRPr="007C568C">
        <w:rPr>
          <w:rFonts w:ascii="Times New Roman" w:eastAsia="Times New Roman" w:hAnsi="Times New Roman" w:cs="Times New Roman"/>
          <w:color w:val="1E1E00"/>
          <w:sz w:val="20"/>
          <w:szCs w:val="20"/>
        </w:rPr>
        <w:t xml:space="preserve"> or boat shelters of any kind shall be erected on or over any lakes. </w:t>
      </w:r>
    </w:p>
    <w:p w14:paraId="000000A9" w14:textId="6B973390" w:rsidR="002B5F8A" w:rsidRPr="007C568C" w:rsidRDefault="00EC2408" w:rsidP="008218AE">
      <w:pPr>
        <w:pStyle w:val="ListParagraph"/>
        <w:widowControl w:val="0"/>
        <w:numPr>
          <w:ilvl w:val="0"/>
          <w:numId w:val="12"/>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7C568C">
        <w:rPr>
          <w:rFonts w:ascii="Times New Roman" w:eastAsia="Times New Roman" w:hAnsi="Times New Roman" w:cs="Times New Roman"/>
          <w:color w:val="1E1E00"/>
          <w:sz w:val="20"/>
          <w:szCs w:val="20"/>
        </w:rPr>
        <w:t xml:space="preserve">No boats shall be used upon any portion of the property that is designed for water retention. </w:t>
      </w:r>
    </w:p>
    <w:p w14:paraId="43B018F0" w14:textId="77777777" w:rsidR="00D4697E" w:rsidRDefault="00EC2408" w:rsidP="008218AE">
      <w:pPr>
        <w:pStyle w:val="ListParagraph"/>
        <w:widowControl w:val="0"/>
        <w:numPr>
          <w:ilvl w:val="0"/>
          <w:numId w:val="12"/>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D4697E">
        <w:rPr>
          <w:rFonts w:ascii="Times New Roman" w:eastAsia="Times New Roman" w:hAnsi="Times New Roman" w:cs="Times New Roman"/>
          <w:color w:val="1E1E00"/>
          <w:sz w:val="20"/>
          <w:szCs w:val="20"/>
        </w:rPr>
        <w:t xml:space="preserve">As our lakes are essentially retention ponds, swimming is prohibited. All fishing shall be "catch and release" only. </w:t>
      </w:r>
    </w:p>
    <w:p w14:paraId="000000AB" w14:textId="69E650A1" w:rsidR="002B5F8A" w:rsidRPr="00D4697E" w:rsidRDefault="00EC2408" w:rsidP="008218AE">
      <w:pPr>
        <w:pStyle w:val="ListParagraph"/>
        <w:widowControl w:val="0"/>
        <w:numPr>
          <w:ilvl w:val="0"/>
          <w:numId w:val="12"/>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D4697E">
        <w:rPr>
          <w:rFonts w:ascii="Times New Roman" w:eastAsia="Times New Roman" w:hAnsi="Times New Roman" w:cs="Times New Roman"/>
          <w:color w:val="1E1E00"/>
          <w:sz w:val="20"/>
          <w:szCs w:val="20"/>
        </w:rPr>
        <w:t xml:space="preserve">Owners of detached residential units located on a lake lot, and their guests, current renters, and guests of their current renters, can fish from such lake lot. Owners of detached residential units not located on a lake lot, and owners of all other types of residential units, and their guests, current renters, and guests of their current renters, can fish only from the BLMA fishing pier and/or selected common properties. All BLMA members can fish from the Master Association's fishing pier, and/or selected common properties. Guests wishing to fish must be accompanied by a BLMA member or the BLMA member's current renter. </w:t>
      </w:r>
    </w:p>
    <w:p w14:paraId="000000AC" w14:textId="02EEA7C3" w:rsidR="002B5F8A" w:rsidRPr="00EA1879" w:rsidRDefault="00D4697E" w:rsidP="007C568C">
      <w:pPr>
        <w:widowControl w:val="0"/>
        <w:pBdr>
          <w:top w:val="nil"/>
          <w:left w:val="nil"/>
          <w:bottom w:val="nil"/>
          <w:right w:val="nil"/>
          <w:between w:val="nil"/>
        </w:pBdr>
        <w:spacing w:before="331"/>
        <w:ind w:right="38"/>
        <w:jc w:val="both"/>
        <w:rPr>
          <w:rFonts w:ascii="Times New Roman" w:eastAsia="Times New Roman" w:hAnsi="Times New Roman" w:cs="Times New Roman"/>
          <w:b/>
          <w:bCs/>
          <w:color w:val="1E1E00"/>
          <w:sz w:val="20"/>
          <w:szCs w:val="20"/>
          <w:u w:val="single"/>
        </w:rPr>
      </w:pPr>
      <w:r w:rsidRPr="00EA1879">
        <w:rPr>
          <w:rFonts w:ascii="Times New Roman" w:eastAsia="Times New Roman" w:hAnsi="Times New Roman" w:cs="Times New Roman"/>
          <w:b/>
          <w:bCs/>
          <w:color w:val="1E1E00"/>
          <w:sz w:val="20"/>
          <w:szCs w:val="20"/>
          <w:u w:val="single"/>
        </w:rPr>
        <w:t>1</w:t>
      </w:r>
      <w:r w:rsidR="00C62C07">
        <w:rPr>
          <w:rFonts w:ascii="Times New Roman" w:eastAsia="Times New Roman" w:hAnsi="Times New Roman" w:cs="Times New Roman"/>
          <w:b/>
          <w:bCs/>
          <w:color w:val="1E1E00"/>
          <w:sz w:val="20"/>
          <w:szCs w:val="20"/>
          <w:u w:val="single"/>
        </w:rPr>
        <w:t>1</w:t>
      </w:r>
      <w:r w:rsidRPr="00EA1879">
        <w:rPr>
          <w:rFonts w:ascii="Times New Roman" w:eastAsia="Times New Roman" w:hAnsi="Times New Roman" w:cs="Times New Roman"/>
          <w:b/>
          <w:bCs/>
          <w:color w:val="1E1E00"/>
          <w:sz w:val="20"/>
          <w:szCs w:val="20"/>
          <w:u w:val="single"/>
        </w:rPr>
        <w:t xml:space="preserve">. Restrictions on Use of Residential Units </w:t>
      </w:r>
    </w:p>
    <w:p w14:paraId="000000AD" w14:textId="77777777" w:rsidR="002B5F8A" w:rsidRPr="00D4697E" w:rsidRDefault="00EC2408" w:rsidP="008218AE">
      <w:pPr>
        <w:pStyle w:val="ListParagraph"/>
        <w:widowControl w:val="0"/>
        <w:numPr>
          <w:ilvl w:val="0"/>
          <w:numId w:val="13"/>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D4697E">
        <w:rPr>
          <w:rFonts w:ascii="Times New Roman" w:eastAsia="Times New Roman" w:hAnsi="Times New Roman" w:cs="Times New Roman"/>
          <w:color w:val="1E1E00"/>
          <w:sz w:val="20"/>
          <w:szCs w:val="20"/>
        </w:rPr>
        <w:t xml:space="preserve">To be used exclusively as a residential unit. </w:t>
      </w:r>
    </w:p>
    <w:p w14:paraId="7CF3AFC4" w14:textId="0F86FA9C" w:rsidR="00D4697E" w:rsidRPr="004F46ED" w:rsidRDefault="00EC2408" w:rsidP="008218AE">
      <w:pPr>
        <w:pStyle w:val="ListParagraph"/>
        <w:widowControl w:val="0"/>
        <w:numPr>
          <w:ilvl w:val="0"/>
          <w:numId w:val="13"/>
        </w:numPr>
        <w:pBdr>
          <w:top w:val="nil"/>
          <w:left w:val="nil"/>
          <w:bottom w:val="nil"/>
          <w:right w:val="nil"/>
          <w:between w:val="nil"/>
        </w:pBdr>
        <w:spacing w:before="331"/>
        <w:ind w:right="38"/>
        <w:jc w:val="both"/>
        <w:rPr>
          <w:rFonts w:ascii="Times New Roman" w:eastAsia="Times New Roman" w:hAnsi="Times New Roman" w:cs="Times New Roman"/>
          <w:strike/>
          <w:color w:val="FF0000"/>
          <w:sz w:val="20"/>
          <w:szCs w:val="20"/>
        </w:rPr>
      </w:pPr>
      <w:r w:rsidRPr="004F46ED">
        <w:rPr>
          <w:rFonts w:ascii="Times New Roman" w:eastAsia="Times New Roman" w:hAnsi="Times New Roman" w:cs="Times New Roman"/>
          <w:strike/>
          <w:color w:val="FF0000"/>
          <w:sz w:val="20"/>
          <w:szCs w:val="20"/>
        </w:rPr>
        <w:t>No more than two (2) unrelated individuals</w:t>
      </w:r>
      <w:r w:rsidR="00D4697E" w:rsidRPr="004F46ED">
        <w:rPr>
          <w:rFonts w:ascii="Times New Roman" w:eastAsia="Times New Roman" w:hAnsi="Times New Roman" w:cs="Times New Roman"/>
          <w:strike/>
          <w:color w:val="FF0000"/>
          <w:sz w:val="20"/>
          <w:szCs w:val="20"/>
        </w:rPr>
        <w:t xml:space="preserve"> </w:t>
      </w:r>
      <w:r w:rsidRPr="004F46ED">
        <w:rPr>
          <w:rFonts w:ascii="Times New Roman" w:eastAsia="Times New Roman" w:hAnsi="Times New Roman" w:cs="Times New Roman"/>
          <w:strike/>
          <w:color w:val="FF0000"/>
          <w:sz w:val="20"/>
          <w:szCs w:val="20"/>
        </w:rPr>
        <w:t xml:space="preserve">may use a residential unit as a residence. </w:t>
      </w:r>
    </w:p>
    <w:p w14:paraId="1FE4F30C" w14:textId="0ECBFBB5" w:rsidR="004E6817" w:rsidRPr="004E6817" w:rsidRDefault="00D4697E" w:rsidP="008218AE">
      <w:pPr>
        <w:pStyle w:val="ListParagraph"/>
        <w:widowControl w:val="0"/>
        <w:numPr>
          <w:ilvl w:val="0"/>
          <w:numId w:val="13"/>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D4697E">
        <w:rPr>
          <w:rFonts w:ascii="Times New Roman" w:eastAsia="Times New Roman" w:hAnsi="Times New Roman" w:cs="Times New Roman"/>
          <w:color w:val="1E1E00"/>
          <w:sz w:val="20"/>
          <w:szCs w:val="20"/>
        </w:rPr>
        <w:t>The number of occupants shall not exceed the maximum number allowed by the applicable Collier County Ordinance(s), as may be amended.</w:t>
      </w:r>
    </w:p>
    <w:p w14:paraId="7A7B7DAB" w14:textId="4C3E169F" w:rsidR="00D4697E" w:rsidRPr="00FE4D85" w:rsidRDefault="00D4697E" w:rsidP="004E6817">
      <w:pPr>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FE4D85">
        <w:rPr>
          <w:rFonts w:ascii="Times New Roman" w:hAnsi="Times New Roman" w:cs="Times New Roman"/>
          <w:b/>
          <w:color w:val="1E1E00"/>
          <w:sz w:val="20"/>
          <w:szCs w:val="20"/>
          <w:u w:val="single"/>
        </w:rPr>
        <w:lastRenderedPageBreak/>
        <w:t>1</w:t>
      </w:r>
      <w:r w:rsidR="00C62C07">
        <w:rPr>
          <w:rFonts w:ascii="Times New Roman" w:hAnsi="Times New Roman" w:cs="Times New Roman"/>
          <w:b/>
          <w:color w:val="1E1E00"/>
          <w:sz w:val="20"/>
          <w:szCs w:val="20"/>
          <w:u w:val="single"/>
        </w:rPr>
        <w:t>2</w:t>
      </w:r>
      <w:r w:rsidRPr="00FE4D85">
        <w:rPr>
          <w:rFonts w:ascii="Times New Roman" w:hAnsi="Times New Roman" w:cs="Times New Roman"/>
          <w:b/>
          <w:color w:val="1E1E00"/>
          <w:sz w:val="20"/>
          <w:szCs w:val="20"/>
          <w:u w:val="single"/>
        </w:rPr>
        <w:t xml:space="preserve">.  Maintenance of Property </w:t>
      </w:r>
    </w:p>
    <w:p w14:paraId="000000B5" w14:textId="77777777" w:rsidR="002B5F8A" w:rsidRPr="003C6862" w:rsidRDefault="00EC2408" w:rsidP="008218AE">
      <w:pPr>
        <w:pStyle w:val="ListParagraph"/>
        <w:widowControl w:val="0"/>
        <w:numPr>
          <w:ilvl w:val="0"/>
          <w:numId w:val="14"/>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3C6862">
        <w:rPr>
          <w:rFonts w:ascii="Times New Roman" w:eastAsia="Times New Roman" w:hAnsi="Times New Roman" w:cs="Times New Roman"/>
          <w:color w:val="1E1E00"/>
          <w:sz w:val="20"/>
          <w:szCs w:val="20"/>
        </w:rPr>
        <w:t xml:space="preserve">All areas within a residential unit or multi-family property, not covered by structures, walkways or paved parking facilities shall be maintained as lawn or a landscaped area to the abutting street or lake. </w:t>
      </w:r>
    </w:p>
    <w:p w14:paraId="000000B6" w14:textId="60F9F4FE" w:rsidR="002B5F8A" w:rsidRPr="003C6862" w:rsidRDefault="00EC2408" w:rsidP="008218AE">
      <w:pPr>
        <w:pStyle w:val="ListParagraph"/>
        <w:widowControl w:val="0"/>
        <w:numPr>
          <w:ilvl w:val="0"/>
          <w:numId w:val="14"/>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3C6862">
        <w:rPr>
          <w:rFonts w:ascii="Times New Roman" w:eastAsia="Times New Roman" w:hAnsi="Times New Roman" w:cs="Times New Roman"/>
          <w:color w:val="1E1E00"/>
          <w:sz w:val="20"/>
          <w:szCs w:val="20"/>
        </w:rPr>
        <w:t xml:space="preserve">Lawns shall be irrigated with an underground irrigation system, cut to a height of </w:t>
      </w:r>
      <w:r w:rsidRPr="004F46ED">
        <w:rPr>
          <w:rFonts w:ascii="Times New Roman" w:eastAsia="Times New Roman" w:hAnsi="Times New Roman" w:cs="Times New Roman"/>
          <w:strike/>
          <w:color w:val="FF0000"/>
          <w:sz w:val="20"/>
          <w:szCs w:val="20"/>
        </w:rPr>
        <w:t>four</w:t>
      </w:r>
      <w:r w:rsidRPr="003C6862">
        <w:rPr>
          <w:rFonts w:ascii="Times New Roman" w:eastAsia="Times New Roman" w:hAnsi="Times New Roman" w:cs="Times New Roman"/>
          <w:color w:val="1E1E00"/>
          <w:sz w:val="20"/>
          <w:szCs w:val="20"/>
        </w:rPr>
        <w:t xml:space="preserve"> </w:t>
      </w:r>
      <w:r w:rsidR="004F46ED" w:rsidRPr="004F46ED">
        <w:rPr>
          <w:rFonts w:ascii="Times New Roman" w:eastAsia="Times New Roman" w:hAnsi="Times New Roman" w:cs="Times New Roman"/>
          <w:color w:val="1E1E00"/>
          <w:sz w:val="20"/>
          <w:szCs w:val="20"/>
          <w:highlight w:val="yellow"/>
        </w:rPr>
        <w:t>six</w:t>
      </w:r>
      <w:r w:rsidR="004F46ED">
        <w:rPr>
          <w:rFonts w:ascii="Times New Roman" w:eastAsia="Times New Roman" w:hAnsi="Times New Roman" w:cs="Times New Roman"/>
          <w:color w:val="1E1E00"/>
          <w:sz w:val="20"/>
          <w:szCs w:val="20"/>
        </w:rPr>
        <w:t xml:space="preserve"> </w:t>
      </w:r>
      <w:r w:rsidRPr="003C6862">
        <w:rPr>
          <w:rFonts w:ascii="Times New Roman" w:eastAsia="Times New Roman" w:hAnsi="Times New Roman" w:cs="Times New Roman"/>
          <w:color w:val="1E1E00"/>
          <w:sz w:val="20"/>
          <w:szCs w:val="20"/>
        </w:rPr>
        <w:t xml:space="preserve">inches </w:t>
      </w:r>
      <w:r w:rsidRPr="004F46ED">
        <w:rPr>
          <w:rFonts w:ascii="Times New Roman" w:eastAsia="Times New Roman" w:hAnsi="Times New Roman" w:cs="Times New Roman"/>
          <w:strike/>
          <w:color w:val="FF0000"/>
          <w:sz w:val="20"/>
          <w:szCs w:val="20"/>
        </w:rPr>
        <w:t>(4")</w:t>
      </w:r>
      <w:r w:rsidRPr="003C6862">
        <w:rPr>
          <w:rFonts w:ascii="Times New Roman" w:eastAsia="Times New Roman" w:hAnsi="Times New Roman" w:cs="Times New Roman"/>
          <w:color w:val="1E1E00"/>
          <w:sz w:val="20"/>
          <w:szCs w:val="20"/>
        </w:rPr>
        <w:t xml:space="preserve">, and replaced as necessary. </w:t>
      </w:r>
    </w:p>
    <w:p w14:paraId="000000B7" w14:textId="77777777" w:rsidR="002B5F8A" w:rsidRPr="003C6862" w:rsidRDefault="00EC2408" w:rsidP="008218AE">
      <w:pPr>
        <w:pStyle w:val="ListParagraph"/>
        <w:widowControl w:val="0"/>
        <w:numPr>
          <w:ilvl w:val="0"/>
          <w:numId w:val="14"/>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3C6862">
        <w:rPr>
          <w:rFonts w:ascii="Times New Roman" w:eastAsia="Times New Roman" w:hAnsi="Times New Roman" w:cs="Times New Roman"/>
          <w:color w:val="1E1E00"/>
          <w:sz w:val="20"/>
          <w:szCs w:val="20"/>
        </w:rPr>
        <w:t xml:space="preserve">Where properties are found not to be maintained in good condition, the owner shall receive written notice of violation requesting correction within a specified period of time. Failure to correct the violation after the notification can result in a fine. </w:t>
      </w:r>
    </w:p>
    <w:p w14:paraId="5489327D" w14:textId="2488CFEA" w:rsidR="00FB3DCE" w:rsidRPr="00FB3DCE" w:rsidRDefault="00EC2408" w:rsidP="008218AE">
      <w:pPr>
        <w:pStyle w:val="ListParagraph"/>
        <w:widowControl w:val="0"/>
        <w:numPr>
          <w:ilvl w:val="0"/>
          <w:numId w:val="14"/>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highlight w:val="yellow"/>
        </w:rPr>
      </w:pPr>
      <w:r w:rsidRPr="003C6862">
        <w:rPr>
          <w:rFonts w:ascii="Times New Roman" w:eastAsia="Times New Roman" w:hAnsi="Times New Roman" w:cs="Times New Roman"/>
          <w:color w:val="1E1E00"/>
          <w:sz w:val="20"/>
          <w:szCs w:val="20"/>
        </w:rPr>
        <w:t>Not in good condition includes, but is not limited to, roofs dirty or needing replacement, dirty driveways, poor or no landscape maintenance, house needs cleaning or painting, debris in the yard</w:t>
      </w:r>
      <w:r w:rsidR="00FB3DCE">
        <w:rPr>
          <w:rFonts w:ascii="Times New Roman" w:eastAsia="Times New Roman" w:hAnsi="Times New Roman" w:cs="Times New Roman"/>
          <w:color w:val="1E1E00"/>
          <w:sz w:val="20"/>
          <w:szCs w:val="20"/>
        </w:rPr>
        <w:t xml:space="preserve"> </w:t>
      </w:r>
      <w:r w:rsidR="00FB3DCE" w:rsidRPr="00FB3DCE">
        <w:rPr>
          <w:rFonts w:ascii="Times New Roman" w:eastAsia="Times New Roman" w:hAnsi="Times New Roman" w:cs="Times New Roman"/>
          <w:color w:val="1E1E00"/>
          <w:sz w:val="20"/>
          <w:szCs w:val="20"/>
          <w:highlight w:val="yellow"/>
        </w:rPr>
        <w:t>and dirty sidewalks</w:t>
      </w:r>
      <w:r w:rsidRPr="00FB3DCE">
        <w:rPr>
          <w:rFonts w:ascii="Times New Roman" w:eastAsia="Times New Roman" w:hAnsi="Times New Roman" w:cs="Times New Roman"/>
          <w:color w:val="1E1E00"/>
          <w:sz w:val="20"/>
          <w:szCs w:val="20"/>
          <w:highlight w:val="yellow"/>
        </w:rPr>
        <w:t>.</w:t>
      </w:r>
    </w:p>
    <w:p w14:paraId="000000B8" w14:textId="07CC4CE2" w:rsidR="002B5F8A" w:rsidRDefault="00FB3DCE" w:rsidP="008218AE">
      <w:pPr>
        <w:pStyle w:val="ListParagraph"/>
        <w:widowControl w:val="0"/>
        <w:numPr>
          <w:ilvl w:val="0"/>
          <w:numId w:val="14"/>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highlight w:val="yellow"/>
        </w:rPr>
      </w:pPr>
      <w:r w:rsidRPr="00FB3DCE">
        <w:rPr>
          <w:rFonts w:ascii="Times New Roman" w:eastAsia="Times New Roman" w:hAnsi="Times New Roman" w:cs="Times New Roman"/>
          <w:color w:val="1E1E00"/>
          <w:sz w:val="20"/>
          <w:szCs w:val="20"/>
          <w:highlight w:val="yellow"/>
        </w:rPr>
        <w:t>House paint should be kept clean and painted every 5-10 years.</w:t>
      </w:r>
      <w:r w:rsidR="00EC2408" w:rsidRPr="00FB3DCE">
        <w:rPr>
          <w:rFonts w:ascii="Times New Roman" w:eastAsia="Times New Roman" w:hAnsi="Times New Roman" w:cs="Times New Roman"/>
          <w:color w:val="1E1E00"/>
          <w:sz w:val="20"/>
          <w:szCs w:val="20"/>
          <w:highlight w:val="yellow"/>
        </w:rPr>
        <w:t xml:space="preserve"> </w:t>
      </w:r>
    </w:p>
    <w:p w14:paraId="38ABC9B9" w14:textId="2091822B" w:rsidR="00FB3DCE" w:rsidRPr="00FB3DCE" w:rsidRDefault="00FB3DCE" w:rsidP="008218AE">
      <w:pPr>
        <w:pStyle w:val="ListParagraph"/>
        <w:widowControl w:val="0"/>
        <w:numPr>
          <w:ilvl w:val="0"/>
          <w:numId w:val="14"/>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highlight w:val="yellow"/>
        </w:rPr>
      </w:pPr>
      <w:r>
        <w:rPr>
          <w:rFonts w:ascii="Times New Roman" w:eastAsia="Times New Roman" w:hAnsi="Times New Roman" w:cs="Times New Roman"/>
          <w:color w:val="1E1E00"/>
          <w:sz w:val="20"/>
          <w:szCs w:val="20"/>
          <w:highlight w:val="yellow"/>
        </w:rPr>
        <w:t>Hedges should be trimmed to the heights set forth in the ARB Standards.</w:t>
      </w:r>
    </w:p>
    <w:p w14:paraId="000000B9" w14:textId="10FE5AA5" w:rsidR="002B5F8A" w:rsidRDefault="00EC2408" w:rsidP="008218AE">
      <w:pPr>
        <w:pStyle w:val="ListParagraph"/>
        <w:widowControl w:val="0"/>
        <w:numPr>
          <w:ilvl w:val="0"/>
          <w:numId w:val="14"/>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3C6862">
        <w:rPr>
          <w:rFonts w:ascii="Times New Roman" w:eastAsia="Times New Roman" w:hAnsi="Times New Roman" w:cs="Times New Roman"/>
          <w:color w:val="1E1E00"/>
          <w:sz w:val="20"/>
          <w:szCs w:val="20"/>
        </w:rPr>
        <w:t xml:space="preserve">The removal of trees (except for dead trees), major changes to landscape, structural modifications to the residence and the </w:t>
      </w:r>
      <w:r w:rsidRPr="004F46ED">
        <w:rPr>
          <w:rFonts w:ascii="Times New Roman" w:eastAsia="Times New Roman" w:hAnsi="Times New Roman" w:cs="Times New Roman"/>
          <w:strike/>
          <w:color w:val="FF0000"/>
          <w:sz w:val="20"/>
          <w:szCs w:val="20"/>
        </w:rPr>
        <w:t>changing of house colors</w:t>
      </w:r>
      <w:r w:rsidRPr="003C6862">
        <w:rPr>
          <w:rFonts w:ascii="Times New Roman" w:eastAsia="Times New Roman" w:hAnsi="Times New Roman" w:cs="Times New Roman"/>
          <w:color w:val="1E1E00"/>
          <w:sz w:val="20"/>
          <w:szCs w:val="20"/>
        </w:rPr>
        <w:t xml:space="preserve"> </w:t>
      </w:r>
      <w:r w:rsidR="004F46ED" w:rsidRPr="00FB3DCE">
        <w:rPr>
          <w:rFonts w:ascii="Times New Roman" w:eastAsia="Times New Roman" w:hAnsi="Times New Roman" w:cs="Times New Roman"/>
          <w:color w:val="1E1E00"/>
          <w:sz w:val="20"/>
          <w:szCs w:val="20"/>
          <w:highlight w:val="yellow"/>
        </w:rPr>
        <w:t>painting of residence</w:t>
      </w:r>
      <w:r w:rsidR="004F46ED">
        <w:rPr>
          <w:rFonts w:ascii="Times New Roman" w:eastAsia="Times New Roman" w:hAnsi="Times New Roman" w:cs="Times New Roman"/>
          <w:color w:val="1E1E00"/>
          <w:sz w:val="20"/>
          <w:szCs w:val="20"/>
        </w:rPr>
        <w:t xml:space="preserve"> </w:t>
      </w:r>
      <w:r w:rsidRPr="003C6862">
        <w:rPr>
          <w:rFonts w:ascii="Times New Roman" w:eastAsia="Times New Roman" w:hAnsi="Times New Roman" w:cs="Times New Roman"/>
          <w:color w:val="1E1E00"/>
          <w:sz w:val="20"/>
          <w:szCs w:val="20"/>
        </w:rPr>
        <w:t xml:space="preserve">must have the approval of the ARB. </w:t>
      </w:r>
    </w:p>
    <w:p w14:paraId="3D8EF49F" w14:textId="77777777" w:rsidR="00FB3DCE" w:rsidRPr="003C6862" w:rsidRDefault="00FB3DCE" w:rsidP="00FB3DCE">
      <w:pPr>
        <w:pStyle w:val="ListParagraph"/>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p>
    <w:p w14:paraId="000000BA" w14:textId="0894A86E" w:rsidR="002B5F8A" w:rsidRPr="00FE4D85" w:rsidRDefault="00EC2408" w:rsidP="003C6862">
      <w:pPr>
        <w:widowControl w:val="0"/>
        <w:pBdr>
          <w:top w:val="nil"/>
          <w:left w:val="nil"/>
          <w:bottom w:val="nil"/>
          <w:right w:val="nil"/>
          <w:between w:val="nil"/>
        </w:pBdr>
        <w:spacing w:before="638"/>
        <w:ind w:right="5750"/>
        <w:rPr>
          <w:rFonts w:ascii="Times New Roman" w:hAnsi="Times New Roman" w:cs="Times New Roman"/>
          <w:b/>
          <w:color w:val="1E1E00"/>
          <w:sz w:val="20"/>
          <w:szCs w:val="20"/>
          <w:u w:val="single"/>
        </w:rPr>
      </w:pPr>
      <w:bookmarkStart w:id="3" w:name="_Hlk136843075"/>
      <w:r w:rsidRPr="00FE4D85">
        <w:rPr>
          <w:rFonts w:ascii="Times New Roman" w:hAnsi="Times New Roman" w:cs="Times New Roman"/>
          <w:b/>
          <w:color w:val="1E1E00"/>
          <w:sz w:val="20"/>
          <w:szCs w:val="20"/>
          <w:u w:val="single"/>
        </w:rPr>
        <w:t>1</w:t>
      </w:r>
      <w:r w:rsidR="00C62C07">
        <w:rPr>
          <w:rFonts w:ascii="Times New Roman" w:hAnsi="Times New Roman" w:cs="Times New Roman"/>
          <w:b/>
          <w:color w:val="1E1E00"/>
          <w:sz w:val="20"/>
          <w:szCs w:val="20"/>
          <w:u w:val="single"/>
        </w:rPr>
        <w:t>3</w:t>
      </w:r>
      <w:r w:rsidRPr="00FE4D85">
        <w:rPr>
          <w:rFonts w:ascii="Times New Roman" w:hAnsi="Times New Roman" w:cs="Times New Roman"/>
          <w:b/>
          <w:color w:val="1E1E00"/>
          <w:sz w:val="20"/>
          <w:szCs w:val="20"/>
          <w:u w:val="single"/>
        </w:rPr>
        <w:t xml:space="preserve">. Antennas and Satellite Dishes </w:t>
      </w:r>
    </w:p>
    <w:bookmarkEnd w:id="3"/>
    <w:p w14:paraId="2CF695CE" w14:textId="77777777" w:rsidR="00A76DB1" w:rsidRDefault="00EC2408" w:rsidP="00A76DB1">
      <w:pPr>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3C6862">
        <w:rPr>
          <w:rFonts w:ascii="Times New Roman" w:eastAsia="Times New Roman" w:hAnsi="Times New Roman" w:cs="Times New Roman"/>
          <w:color w:val="1E1E00"/>
          <w:sz w:val="20"/>
          <w:szCs w:val="20"/>
        </w:rPr>
        <w:t xml:space="preserve">The installation of Antennas, Satellite Dishes, and other such devices requires prior approval by the Architectural Review Board. </w:t>
      </w:r>
    </w:p>
    <w:p w14:paraId="7167FCE9" w14:textId="1BF931D0" w:rsidR="00026E4C" w:rsidRPr="00FE4D85" w:rsidRDefault="00026E4C" w:rsidP="00A76DB1">
      <w:pPr>
        <w:widowControl w:val="0"/>
        <w:pBdr>
          <w:top w:val="nil"/>
          <w:left w:val="nil"/>
          <w:bottom w:val="nil"/>
          <w:right w:val="nil"/>
          <w:between w:val="nil"/>
        </w:pBdr>
        <w:spacing w:before="331"/>
        <w:ind w:right="38"/>
        <w:jc w:val="both"/>
        <w:rPr>
          <w:rFonts w:ascii="Times New Roman" w:hAnsi="Times New Roman" w:cs="Times New Roman"/>
          <w:b/>
          <w:color w:val="1E1E00"/>
          <w:sz w:val="20"/>
          <w:szCs w:val="20"/>
          <w:u w:val="single"/>
        </w:rPr>
      </w:pPr>
      <w:r w:rsidRPr="00FE4D85">
        <w:rPr>
          <w:rFonts w:ascii="Times New Roman" w:hAnsi="Times New Roman" w:cs="Times New Roman"/>
          <w:b/>
          <w:color w:val="1E1E00"/>
          <w:sz w:val="20"/>
          <w:szCs w:val="20"/>
          <w:u w:val="single"/>
        </w:rPr>
        <w:t>1</w:t>
      </w:r>
      <w:r w:rsidR="00C62C07">
        <w:rPr>
          <w:rFonts w:ascii="Times New Roman" w:hAnsi="Times New Roman" w:cs="Times New Roman"/>
          <w:b/>
          <w:color w:val="1E1E00"/>
          <w:sz w:val="20"/>
          <w:szCs w:val="20"/>
          <w:u w:val="single"/>
        </w:rPr>
        <w:t>4</w:t>
      </w:r>
      <w:r w:rsidRPr="00FE4D85">
        <w:rPr>
          <w:rFonts w:ascii="Times New Roman" w:hAnsi="Times New Roman" w:cs="Times New Roman"/>
          <w:b/>
          <w:color w:val="1E1E00"/>
          <w:sz w:val="20"/>
          <w:szCs w:val="20"/>
          <w:u w:val="single"/>
        </w:rPr>
        <w:t>. Signage</w:t>
      </w:r>
    </w:p>
    <w:p w14:paraId="000000BE" w14:textId="77777777" w:rsidR="002B5F8A" w:rsidRPr="003C6862" w:rsidRDefault="00EC2408" w:rsidP="003C6862">
      <w:pPr>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3C6862">
        <w:rPr>
          <w:rFonts w:ascii="Times New Roman" w:eastAsia="Times New Roman" w:hAnsi="Times New Roman" w:cs="Times New Roman"/>
          <w:color w:val="1E1E00"/>
          <w:sz w:val="20"/>
          <w:szCs w:val="20"/>
        </w:rPr>
        <w:t xml:space="preserve">No sign of any type shall be allowed on any part of any residential unit, except as follows: </w:t>
      </w:r>
    </w:p>
    <w:p w14:paraId="000000BF" w14:textId="77777777" w:rsidR="002B5F8A" w:rsidRPr="003C6862" w:rsidRDefault="00EC2408" w:rsidP="008218AE">
      <w:pPr>
        <w:pStyle w:val="ListParagraph"/>
        <w:widowControl w:val="0"/>
        <w:numPr>
          <w:ilvl w:val="0"/>
          <w:numId w:val="15"/>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3C6862">
        <w:rPr>
          <w:rFonts w:ascii="Times New Roman" w:eastAsia="Times New Roman" w:hAnsi="Times New Roman" w:cs="Times New Roman"/>
          <w:color w:val="1E1E00"/>
          <w:sz w:val="20"/>
          <w:szCs w:val="20"/>
        </w:rPr>
        <w:t xml:space="preserve">One (1) “FOR SALE” sign on a residential unit. The sign may state "For Sale </w:t>
      </w:r>
      <w:proofErr w:type="gramStart"/>
      <w:r w:rsidRPr="003C6862">
        <w:rPr>
          <w:rFonts w:ascii="Times New Roman" w:eastAsia="Times New Roman" w:hAnsi="Times New Roman" w:cs="Times New Roman"/>
          <w:color w:val="1E1E00"/>
          <w:sz w:val="20"/>
          <w:szCs w:val="20"/>
        </w:rPr>
        <w:t>By</w:t>
      </w:r>
      <w:proofErr w:type="gramEnd"/>
      <w:r w:rsidRPr="003C6862">
        <w:rPr>
          <w:rFonts w:ascii="Times New Roman" w:eastAsia="Times New Roman" w:hAnsi="Times New Roman" w:cs="Times New Roman"/>
          <w:color w:val="1E1E00"/>
          <w:sz w:val="20"/>
          <w:szCs w:val="20"/>
        </w:rPr>
        <w:t xml:space="preserve"> Owner" and set forth the contact information, or it may contain a realtor's name, logo, and contact information. </w:t>
      </w:r>
    </w:p>
    <w:p w14:paraId="43B1C5F5" w14:textId="77777777" w:rsidR="00026E4C" w:rsidRPr="003C6862" w:rsidRDefault="00EC2408" w:rsidP="008218AE">
      <w:pPr>
        <w:pStyle w:val="ListParagraph"/>
        <w:widowControl w:val="0"/>
        <w:numPr>
          <w:ilvl w:val="0"/>
          <w:numId w:val="15"/>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3C6862">
        <w:rPr>
          <w:rFonts w:ascii="Times New Roman" w:eastAsia="Times New Roman" w:hAnsi="Times New Roman" w:cs="Times New Roman"/>
          <w:color w:val="1E1E00"/>
          <w:sz w:val="20"/>
          <w:szCs w:val="20"/>
        </w:rPr>
        <w:t xml:space="preserve">One (1) sign on a residential unit which identifies the name of the company providing security monitoring for the unit. </w:t>
      </w:r>
    </w:p>
    <w:p w14:paraId="000000C1" w14:textId="698F90C5" w:rsidR="002B5F8A" w:rsidRPr="003C6862" w:rsidRDefault="00EC2408" w:rsidP="008218AE">
      <w:pPr>
        <w:pStyle w:val="ListParagraph"/>
        <w:widowControl w:val="0"/>
        <w:numPr>
          <w:ilvl w:val="0"/>
          <w:numId w:val="15"/>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3C6862">
        <w:rPr>
          <w:rFonts w:ascii="Times New Roman" w:eastAsia="Times New Roman" w:hAnsi="Times New Roman" w:cs="Times New Roman"/>
          <w:color w:val="1E1E00"/>
          <w:sz w:val="20"/>
          <w:szCs w:val="20"/>
        </w:rPr>
        <w:t xml:space="preserve">One (1) "Garage Sale" sign on a residential unit. </w:t>
      </w:r>
    </w:p>
    <w:p w14:paraId="000000C2" w14:textId="77777777" w:rsidR="002B5F8A" w:rsidRDefault="00EC2408" w:rsidP="008218AE">
      <w:pPr>
        <w:pStyle w:val="ListParagraph"/>
        <w:widowControl w:val="0"/>
        <w:numPr>
          <w:ilvl w:val="0"/>
          <w:numId w:val="15"/>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3C6862">
        <w:rPr>
          <w:rFonts w:ascii="Times New Roman" w:eastAsia="Times New Roman" w:hAnsi="Times New Roman" w:cs="Times New Roman"/>
          <w:color w:val="1E1E00"/>
          <w:sz w:val="20"/>
          <w:szCs w:val="20"/>
        </w:rPr>
        <w:t xml:space="preserve">Signs relating to construction activities are permitted on the residential unit and must be removed on or before the seventh (7th) day following the completion of the construction or final. inspection by the Collier County Building Department, whichever is sooner. </w:t>
      </w:r>
    </w:p>
    <w:p w14:paraId="4BA56D15" w14:textId="5F28649C" w:rsidR="009860C4" w:rsidRPr="00FB3DCE" w:rsidRDefault="003C6862" w:rsidP="008218AE">
      <w:pPr>
        <w:pStyle w:val="ListParagraph"/>
        <w:widowControl w:val="0"/>
        <w:numPr>
          <w:ilvl w:val="0"/>
          <w:numId w:val="15"/>
        </w:numPr>
        <w:pBdr>
          <w:top w:val="nil"/>
          <w:left w:val="nil"/>
          <w:bottom w:val="nil"/>
          <w:right w:val="nil"/>
          <w:between w:val="nil"/>
        </w:pBdr>
        <w:spacing w:before="360"/>
        <w:ind w:right="52"/>
        <w:rPr>
          <w:rFonts w:ascii="Times New Roman" w:eastAsia="Times New Roman" w:hAnsi="Times New Roman" w:cs="Times New Roman"/>
          <w:color w:val="1E1E00"/>
          <w:sz w:val="20"/>
          <w:szCs w:val="20"/>
        </w:rPr>
      </w:pPr>
      <w:r w:rsidRPr="009860C4">
        <w:rPr>
          <w:rFonts w:ascii="Times New Roman" w:eastAsia="Times New Roman" w:hAnsi="Times New Roman" w:cs="Times New Roman"/>
          <w:color w:val="1E1E00"/>
          <w:sz w:val="20"/>
          <w:szCs w:val="20"/>
        </w:rPr>
        <w:t xml:space="preserve">No sign shall exceed two (2) square feet in area. All signs shall be placed in the front yard of the residential unit. No sign is allowed in connection with activity for which a permit must be obtained from the County unless the required permit has been issued. </w:t>
      </w:r>
    </w:p>
    <w:p w14:paraId="7800C10A" w14:textId="3160E192" w:rsidR="00A76DB1" w:rsidRDefault="008B298C" w:rsidP="008218AE">
      <w:pPr>
        <w:pStyle w:val="ListParagraph"/>
        <w:widowControl w:val="0"/>
        <w:numPr>
          <w:ilvl w:val="0"/>
          <w:numId w:val="15"/>
        </w:numPr>
        <w:pBdr>
          <w:top w:val="nil"/>
          <w:left w:val="nil"/>
          <w:bottom w:val="nil"/>
          <w:right w:val="nil"/>
          <w:between w:val="nil"/>
        </w:pBdr>
        <w:spacing w:before="360"/>
        <w:ind w:right="52"/>
        <w:rPr>
          <w:rFonts w:ascii="Times New Roman" w:eastAsia="Times New Roman" w:hAnsi="Times New Roman" w:cs="Times New Roman"/>
          <w:color w:val="1E1E00"/>
          <w:sz w:val="20"/>
          <w:szCs w:val="20"/>
        </w:rPr>
      </w:pPr>
      <w:bookmarkStart w:id="4" w:name="_Hlk136851706"/>
      <w:r w:rsidRPr="008B298C">
        <w:rPr>
          <w:rFonts w:ascii="Times New Roman" w:eastAsia="Times New Roman" w:hAnsi="Times New Roman" w:cs="Times New Roman"/>
          <w:color w:val="1E1E00"/>
          <w:sz w:val="20"/>
          <w:szCs w:val="20"/>
        </w:rPr>
        <w:t xml:space="preserve">No sign shall exceed two (2) square feet in area. All signs shall be placed in the front yard of the residential unit. No sign is allowed in connection with activity for which a permit must be obtained from the County unless the required permit has been issued. </w:t>
      </w:r>
      <w:bookmarkStart w:id="5" w:name="_Hlk136843397"/>
      <w:bookmarkEnd w:id="4"/>
    </w:p>
    <w:p w14:paraId="2F762DD1" w14:textId="77777777" w:rsidR="00FB3DCE" w:rsidRPr="004E6817" w:rsidRDefault="00FB3DCE" w:rsidP="00FB3DCE">
      <w:pPr>
        <w:pStyle w:val="ListParagraph"/>
        <w:widowControl w:val="0"/>
        <w:pBdr>
          <w:top w:val="nil"/>
          <w:left w:val="nil"/>
          <w:bottom w:val="nil"/>
          <w:right w:val="nil"/>
          <w:between w:val="nil"/>
        </w:pBdr>
        <w:spacing w:before="360"/>
        <w:ind w:right="52"/>
        <w:rPr>
          <w:rFonts w:ascii="Times New Roman" w:eastAsia="Times New Roman" w:hAnsi="Times New Roman" w:cs="Times New Roman"/>
          <w:color w:val="1E1E00"/>
          <w:sz w:val="20"/>
          <w:szCs w:val="20"/>
        </w:rPr>
      </w:pPr>
    </w:p>
    <w:p w14:paraId="000000C7" w14:textId="3C051872" w:rsidR="002B5F8A" w:rsidRPr="000C7D26" w:rsidRDefault="00EC2408" w:rsidP="008B298C">
      <w:pPr>
        <w:widowControl w:val="0"/>
        <w:pBdr>
          <w:top w:val="nil"/>
          <w:left w:val="nil"/>
          <w:bottom w:val="nil"/>
          <w:right w:val="nil"/>
          <w:between w:val="nil"/>
        </w:pBdr>
        <w:spacing w:before="638"/>
        <w:ind w:right="5750"/>
        <w:rPr>
          <w:rFonts w:ascii="Times New Roman" w:hAnsi="Times New Roman" w:cs="Times New Roman"/>
          <w:b/>
          <w:color w:val="1E1E00"/>
          <w:sz w:val="20"/>
          <w:szCs w:val="20"/>
          <w:u w:val="single"/>
        </w:rPr>
      </w:pPr>
      <w:r w:rsidRPr="000C7D26">
        <w:rPr>
          <w:rFonts w:ascii="Times New Roman" w:hAnsi="Times New Roman" w:cs="Times New Roman"/>
          <w:b/>
          <w:color w:val="1E1E00"/>
          <w:sz w:val="20"/>
          <w:szCs w:val="20"/>
          <w:u w:val="single"/>
        </w:rPr>
        <w:t>1</w:t>
      </w:r>
      <w:r w:rsidR="00C62C07">
        <w:rPr>
          <w:rFonts w:ascii="Times New Roman" w:hAnsi="Times New Roman" w:cs="Times New Roman"/>
          <w:b/>
          <w:color w:val="1E1E00"/>
          <w:sz w:val="20"/>
          <w:szCs w:val="20"/>
          <w:u w:val="single"/>
        </w:rPr>
        <w:t>5</w:t>
      </w:r>
      <w:r w:rsidRPr="000C7D26">
        <w:rPr>
          <w:rFonts w:ascii="Times New Roman" w:hAnsi="Times New Roman" w:cs="Times New Roman"/>
          <w:b/>
          <w:color w:val="1E1E00"/>
          <w:sz w:val="20"/>
          <w:szCs w:val="20"/>
          <w:u w:val="single"/>
        </w:rPr>
        <w:t xml:space="preserve">. Use of Lake and Drainage Ditch </w:t>
      </w:r>
      <w:r w:rsidRPr="000C7D26">
        <w:rPr>
          <w:rFonts w:ascii="Times New Roman" w:hAnsi="Times New Roman" w:cs="Times New Roman"/>
          <w:b/>
          <w:color w:val="1E1E00"/>
          <w:sz w:val="20"/>
          <w:szCs w:val="20"/>
          <w:u w:val="single"/>
        </w:rPr>
        <w:lastRenderedPageBreak/>
        <w:t xml:space="preserve">Water </w:t>
      </w:r>
    </w:p>
    <w:bookmarkEnd w:id="5"/>
    <w:p w14:paraId="1539CF97" w14:textId="77777777" w:rsidR="00A76DB1" w:rsidRDefault="00EC2408" w:rsidP="00A76DB1">
      <w:pPr>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8B298C">
        <w:rPr>
          <w:rFonts w:ascii="Times New Roman" w:eastAsia="Times New Roman" w:hAnsi="Times New Roman" w:cs="Times New Roman"/>
          <w:color w:val="1E1E00"/>
          <w:sz w:val="20"/>
          <w:szCs w:val="20"/>
        </w:rPr>
        <w:t xml:space="preserve">The use of water for any purpose from a lake or drainage ditch by owners, their guests, and renters, is prohibited. </w:t>
      </w:r>
    </w:p>
    <w:p w14:paraId="6B7489A6" w14:textId="437A085A" w:rsidR="00026E4C" w:rsidRPr="00FB3DCE" w:rsidRDefault="00026E4C" w:rsidP="00A76DB1">
      <w:pPr>
        <w:widowControl w:val="0"/>
        <w:pBdr>
          <w:top w:val="nil"/>
          <w:left w:val="nil"/>
          <w:bottom w:val="nil"/>
          <w:right w:val="nil"/>
          <w:between w:val="nil"/>
        </w:pBdr>
        <w:spacing w:before="331"/>
        <w:ind w:right="38"/>
        <w:jc w:val="both"/>
        <w:rPr>
          <w:rFonts w:ascii="Times New Roman" w:hAnsi="Times New Roman" w:cs="Times New Roman"/>
          <w:b/>
          <w:strike/>
          <w:color w:val="FF0000"/>
          <w:sz w:val="20"/>
          <w:szCs w:val="20"/>
          <w:u w:val="single"/>
        </w:rPr>
      </w:pPr>
      <w:r w:rsidRPr="00FB3DCE">
        <w:rPr>
          <w:rFonts w:ascii="Times New Roman" w:hAnsi="Times New Roman" w:cs="Times New Roman"/>
          <w:b/>
          <w:strike/>
          <w:color w:val="FF0000"/>
          <w:sz w:val="20"/>
          <w:szCs w:val="20"/>
          <w:u w:val="single"/>
        </w:rPr>
        <w:t>1</w:t>
      </w:r>
      <w:r w:rsidR="00C62C07" w:rsidRPr="00FB3DCE">
        <w:rPr>
          <w:rFonts w:ascii="Times New Roman" w:hAnsi="Times New Roman" w:cs="Times New Roman"/>
          <w:b/>
          <w:strike/>
          <w:color w:val="FF0000"/>
          <w:sz w:val="20"/>
          <w:szCs w:val="20"/>
          <w:u w:val="single"/>
        </w:rPr>
        <w:t>6</w:t>
      </w:r>
      <w:r w:rsidRPr="00FB3DCE">
        <w:rPr>
          <w:rFonts w:ascii="Times New Roman" w:hAnsi="Times New Roman" w:cs="Times New Roman"/>
          <w:b/>
          <w:strike/>
          <w:color w:val="FF0000"/>
          <w:sz w:val="20"/>
          <w:szCs w:val="20"/>
          <w:u w:val="single"/>
        </w:rPr>
        <w:t>. Mailbox Post and Fixture</w:t>
      </w:r>
    </w:p>
    <w:p w14:paraId="000000CC" w14:textId="66C21093" w:rsidR="002B5F8A" w:rsidRPr="00FB3DCE" w:rsidRDefault="00EC2408" w:rsidP="00A76DB1">
      <w:pPr>
        <w:widowControl w:val="0"/>
        <w:pBdr>
          <w:top w:val="nil"/>
          <w:left w:val="nil"/>
          <w:bottom w:val="nil"/>
          <w:right w:val="nil"/>
          <w:between w:val="nil"/>
        </w:pBdr>
        <w:spacing w:before="331"/>
        <w:ind w:right="38"/>
        <w:jc w:val="both"/>
        <w:rPr>
          <w:rFonts w:ascii="Times New Roman" w:eastAsia="Times New Roman" w:hAnsi="Times New Roman" w:cs="Times New Roman"/>
          <w:strike/>
          <w:color w:val="FF0000"/>
          <w:sz w:val="20"/>
          <w:szCs w:val="20"/>
        </w:rPr>
      </w:pPr>
      <w:r w:rsidRPr="00FB3DCE">
        <w:rPr>
          <w:rFonts w:ascii="Times New Roman" w:eastAsia="Times New Roman" w:hAnsi="Times New Roman" w:cs="Times New Roman"/>
          <w:strike/>
          <w:color w:val="FF0000"/>
          <w:sz w:val="20"/>
          <w:szCs w:val="20"/>
        </w:rPr>
        <w:t xml:space="preserve">To ensure uniformity within the community, the Association Mailbox post and post light fixtures are available at cost from the Master Association office. All mailboxes must be United States Postal Service approved mailboxes. </w:t>
      </w:r>
    </w:p>
    <w:p w14:paraId="000000CD" w14:textId="77777777" w:rsidR="002B5F8A" w:rsidRPr="00FB3DCE" w:rsidRDefault="00EC2408" w:rsidP="008218AE">
      <w:pPr>
        <w:pStyle w:val="ListParagraph"/>
        <w:widowControl w:val="0"/>
        <w:numPr>
          <w:ilvl w:val="0"/>
          <w:numId w:val="16"/>
        </w:numPr>
        <w:pBdr>
          <w:top w:val="nil"/>
          <w:left w:val="nil"/>
          <w:bottom w:val="nil"/>
          <w:right w:val="nil"/>
          <w:between w:val="nil"/>
        </w:pBdr>
        <w:spacing w:before="360"/>
        <w:ind w:right="52"/>
        <w:rPr>
          <w:rFonts w:ascii="Times New Roman" w:eastAsia="Times New Roman" w:hAnsi="Times New Roman" w:cs="Times New Roman"/>
          <w:strike/>
          <w:color w:val="FF0000"/>
          <w:sz w:val="20"/>
          <w:szCs w:val="20"/>
        </w:rPr>
      </w:pPr>
      <w:r w:rsidRPr="00FB3DCE">
        <w:rPr>
          <w:rFonts w:ascii="Times New Roman" w:eastAsia="Times New Roman" w:hAnsi="Times New Roman" w:cs="Times New Roman"/>
          <w:strike/>
          <w:color w:val="FF0000"/>
          <w:sz w:val="20"/>
          <w:szCs w:val="20"/>
        </w:rPr>
        <w:t xml:space="preserve">Unit 1, also known as "Brentwood" is the only area that does not require a post light fixture. Unit 1 includes the following streets: Henley Drive, Paddington Ct, Brighton Ct, Wentworth Ct., Wimbledon Ln and 226,242,290, 306, 322 and 386 Belville Blvd (The source of this street designation is the Unit 1 Plot Plan). </w:t>
      </w:r>
    </w:p>
    <w:p w14:paraId="7E921A11" w14:textId="5F190786" w:rsidR="00A76DB1" w:rsidRPr="00FB3DCE" w:rsidRDefault="00EC2408" w:rsidP="008218AE">
      <w:pPr>
        <w:pStyle w:val="ListParagraph"/>
        <w:widowControl w:val="0"/>
        <w:numPr>
          <w:ilvl w:val="0"/>
          <w:numId w:val="16"/>
        </w:numPr>
        <w:pBdr>
          <w:top w:val="nil"/>
          <w:left w:val="nil"/>
          <w:bottom w:val="nil"/>
          <w:right w:val="nil"/>
          <w:between w:val="nil"/>
        </w:pBdr>
        <w:spacing w:before="360"/>
        <w:ind w:right="52"/>
        <w:rPr>
          <w:rFonts w:ascii="Times New Roman" w:eastAsia="Times New Roman" w:hAnsi="Times New Roman" w:cs="Times New Roman"/>
          <w:strike/>
          <w:color w:val="FF0000"/>
          <w:sz w:val="20"/>
          <w:szCs w:val="20"/>
        </w:rPr>
      </w:pPr>
      <w:r w:rsidRPr="00FB3DCE">
        <w:rPr>
          <w:rFonts w:ascii="Times New Roman" w:eastAsia="Times New Roman" w:hAnsi="Times New Roman" w:cs="Times New Roman"/>
          <w:strike/>
          <w:color w:val="FF0000"/>
          <w:sz w:val="20"/>
          <w:szCs w:val="20"/>
        </w:rPr>
        <w:t xml:space="preserve">All mailboxes and posts shall be painted </w:t>
      </w:r>
      <w:r w:rsidR="00A76DB1" w:rsidRPr="00FB3DCE">
        <w:rPr>
          <w:rFonts w:ascii="Times New Roman" w:eastAsia="Times New Roman" w:hAnsi="Times New Roman" w:cs="Times New Roman"/>
          <w:strike/>
          <w:color w:val="FF0000"/>
          <w:sz w:val="20"/>
          <w:szCs w:val="20"/>
        </w:rPr>
        <w:t>black</w:t>
      </w:r>
      <w:r w:rsidRPr="00FB3DCE">
        <w:rPr>
          <w:rFonts w:ascii="Times New Roman" w:eastAsia="Times New Roman" w:hAnsi="Times New Roman" w:cs="Times New Roman"/>
          <w:strike/>
          <w:color w:val="FF0000"/>
          <w:sz w:val="20"/>
          <w:szCs w:val="20"/>
        </w:rPr>
        <w:t xml:space="preserve"> with a red carrier flag. Any plantings around the mailbox must be kept trimmed to a level below the bottom of the mailbox. </w:t>
      </w:r>
    </w:p>
    <w:p w14:paraId="13DE8FAB" w14:textId="65DD8708" w:rsidR="00A76DB1" w:rsidRPr="00FB3DCE" w:rsidRDefault="00EC2408" w:rsidP="008218AE">
      <w:pPr>
        <w:pStyle w:val="ListParagraph"/>
        <w:widowControl w:val="0"/>
        <w:numPr>
          <w:ilvl w:val="0"/>
          <w:numId w:val="16"/>
        </w:numPr>
        <w:pBdr>
          <w:top w:val="nil"/>
          <w:left w:val="nil"/>
          <w:bottom w:val="nil"/>
          <w:right w:val="nil"/>
          <w:between w:val="nil"/>
        </w:pBdr>
        <w:spacing w:before="360"/>
        <w:ind w:right="52"/>
        <w:rPr>
          <w:rFonts w:ascii="Times New Roman" w:eastAsia="Times New Roman" w:hAnsi="Times New Roman" w:cs="Times New Roman"/>
          <w:strike/>
          <w:color w:val="FF0000"/>
          <w:sz w:val="20"/>
          <w:szCs w:val="20"/>
        </w:rPr>
      </w:pPr>
      <w:r w:rsidRPr="00FB3DCE">
        <w:rPr>
          <w:rFonts w:ascii="Times New Roman" w:eastAsia="Times New Roman" w:hAnsi="Times New Roman" w:cs="Times New Roman"/>
          <w:strike/>
          <w:color w:val="FF0000"/>
          <w:sz w:val="20"/>
          <w:szCs w:val="20"/>
        </w:rPr>
        <w:t xml:space="preserve">Postal regulations require the house number must be represented in numbers that are at least one inch tall and must be positioned on the front, or flag side, of the mailbox. </w:t>
      </w:r>
    </w:p>
    <w:p w14:paraId="36067F31" w14:textId="52093AC3" w:rsidR="004E6817" w:rsidRPr="00FB3DCE" w:rsidRDefault="004E6817" w:rsidP="008218AE">
      <w:pPr>
        <w:pStyle w:val="ListParagraph"/>
        <w:widowControl w:val="0"/>
        <w:numPr>
          <w:ilvl w:val="0"/>
          <w:numId w:val="16"/>
        </w:numPr>
        <w:pBdr>
          <w:top w:val="nil"/>
          <w:left w:val="nil"/>
          <w:bottom w:val="nil"/>
          <w:right w:val="nil"/>
          <w:between w:val="nil"/>
        </w:pBdr>
        <w:spacing w:before="211"/>
        <w:ind w:right="57"/>
        <w:jc w:val="both"/>
        <w:rPr>
          <w:rFonts w:ascii="Times New Roman" w:eastAsia="Times New Roman" w:hAnsi="Times New Roman" w:cs="Times New Roman"/>
          <w:strike/>
          <w:color w:val="FF0000"/>
          <w:sz w:val="20"/>
          <w:szCs w:val="20"/>
        </w:rPr>
      </w:pPr>
      <w:r w:rsidRPr="00FB3DCE">
        <w:rPr>
          <w:rFonts w:ascii="Times New Roman" w:eastAsia="Times New Roman" w:hAnsi="Times New Roman" w:cs="Times New Roman"/>
          <w:strike/>
          <w:color w:val="FF0000"/>
          <w:sz w:val="20"/>
          <w:szCs w:val="20"/>
        </w:rPr>
        <w:t xml:space="preserve">Mail post installation specifications including placement of house numbers Exact mailbox replacement. </w:t>
      </w:r>
    </w:p>
    <w:p w14:paraId="05F9BFE7" w14:textId="77777777" w:rsidR="00355D8E" w:rsidRDefault="00355D8E" w:rsidP="004E6817">
      <w:pPr>
        <w:widowControl w:val="0"/>
        <w:pBdr>
          <w:top w:val="nil"/>
          <w:left w:val="nil"/>
          <w:bottom w:val="nil"/>
          <w:right w:val="nil"/>
          <w:between w:val="nil"/>
        </w:pBdr>
        <w:spacing w:before="211"/>
        <w:ind w:left="360" w:right="57"/>
        <w:jc w:val="both"/>
        <w:rPr>
          <w:rFonts w:ascii="Times New Roman" w:eastAsia="Times New Roman" w:hAnsi="Times New Roman" w:cs="Times New Roman"/>
          <w:color w:val="1E1E00"/>
          <w:sz w:val="20"/>
          <w:szCs w:val="20"/>
        </w:rPr>
      </w:pPr>
    </w:p>
    <w:p w14:paraId="324A4069" w14:textId="29503B25" w:rsidR="004E6817" w:rsidRPr="004E6817" w:rsidRDefault="004E6817" w:rsidP="004E6817">
      <w:pPr>
        <w:widowControl w:val="0"/>
        <w:pBdr>
          <w:top w:val="nil"/>
          <w:left w:val="nil"/>
          <w:bottom w:val="nil"/>
          <w:right w:val="nil"/>
          <w:between w:val="nil"/>
        </w:pBdr>
        <w:spacing w:before="211"/>
        <w:ind w:left="360" w:right="57"/>
        <w:jc w:val="both"/>
        <w:rPr>
          <w:rFonts w:ascii="Times New Roman" w:eastAsia="Times New Roman" w:hAnsi="Times New Roman" w:cs="Times New Roman"/>
          <w:b/>
          <w:bCs/>
          <w:color w:val="C00000"/>
          <w:sz w:val="20"/>
          <w:szCs w:val="20"/>
        </w:rPr>
      </w:pPr>
      <w:r w:rsidRPr="004E6817">
        <w:rPr>
          <w:rFonts w:ascii="Times New Roman" w:eastAsia="Times New Roman" w:hAnsi="Times New Roman" w:cs="Times New Roman"/>
          <w:color w:val="1E1E00"/>
          <w:sz w:val="20"/>
          <w:szCs w:val="20"/>
        </w:rPr>
        <w:br/>
        <w:t xml:space="preserve">                                                        </w:t>
      </w:r>
      <w:r w:rsidRPr="004E6817">
        <w:rPr>
          <w:rFonts w:ascii="Times New Roman" w:eastAsia="Times New Roman" w:hAnsi="Times New Roman" w:cs="Times New Roman"/>
          <w:b/>
          <w:bCs/>
          <w:color w:val="C00000"/>
          <w:sz w:val="20"/>
          <w:szCs w:val="20"/>
        </w:rPr>
        <w:t>NO LANDSCAPING ZONE</w:t>
      </w:r>
    </w:p>
    <w:p w14:paraId="6595CC2A" w14:textId="3A29A0E8" w:rsidR="004E6817" w:rsidRPr="004E6817" w:rsidRDefault="008218AE" w:rsidP="008218AE">
      <w:pPr>
        <w:pStyle w:val="ListParagraph"/>
        <w:widowControl w:val="0"/>
        <w:numPr>
          <w:ilvl w:val="0"/>
          <w:numId w:val="1"/>
        </w:numPr>
        <w:pBdr>
          <w:top w:val="nil"/>
          <w:left w:val="nil"/>
          <w:bottom w:val="nil"/>
          <w:right w:val="nil"/>
          <w:between w:val="nil"/>
        </w:pBdr>
        <w:spacing w:before="211"/>
        <w:ind w:right="57"/>
        <w:jc w:val="both"/>
        <w:rPr>
          <w:rFonts w:ascii="Times New Roman" w:eastAsia="Times New Roman" w:hAnsi="Times New Roman" w:cs="Times New Roman"/>
          <w:color w:val="1E1E00"/>
          <w:sz w:val="20"/>
          <w:szCs w:val="20"/>
        </w:rPr>
      </w:pPr>
      <w:r>
        <w:rPr>
          <w:noProof/>
        </w:rPr>
        <mc:AlternateContent>
          <mc:Choice Requires="wps">
            <w:drawing>
              <wp:anchor distT="0" distB="0" distL="114300" distR="114300" simplePos="0" relativeHeight="251668480" behindDoc="0" locked="0" layoutInCell="1" allowOverlap="1" wp14:anchorId="0E092E4E" wp14:editId="38F56B7E">
                <wp:simplePos x="0" y="0"/>
                <wp:positionH relativeFrom="column">
                  <wp:posOffset>2548255</wp:posOffset>
                </wp:positionH>
                <wp:positionV relativeFrom="paragraph">
                  <wp:posOffset>85090</wp:posOffset>
                </wp:positionV>
                <wp:extent cx="485775" cy="534035"/>
                <wp:effectExtent l="33655" t="13970" r="33020" b="33020"/>
                <wp:wrapNone/>
                <wp:docPr id="42119389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34035"/>
                        </a:xfrm>
                        <a:prstGeom prst="downArrow">
                          <a:avLst>
                            <a:gd name="adj1" fmla="val 50000"/>
                            <a:gd name="adj2" fmla="val 27484"/>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88B1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7" o:spid="_x0000_s1026" type="#_x0000_t67" style="position:absolute;margin-left:200.65pt;margin-top:6.7pt;width:38.25pt;height:4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" fillcolor="#d99594 [1941]" strokecolor="#d99594 [1941]" strokeweight="1pt">
                <v:fill color2="#f2dbdb [661]" angle="135" focus="50%" type="gradient"/>
                <v:shadow on="t" color="#622423 [1605]" opacity=".5" offset="1pt"/>
              </v:shape>
            </w:pict>
          </mc:Fallback>
        </mc:AlternateContent>
      </w:r>
      <w:r>
        <w:rPr>
          <w:noProof/>
        </w:rPr>
        <mc:AlternateContent>
          <mc:Choice Requires="wps">
            <w:drawing>
              <wp:anchor distT="0" distB="0" distL="114300" distR="114300" simplePos="0" relativeHeight="251669504" behindDoc="0" locked="0" layoutInCell="1" allowOverlap="1" wp14:anchorId="7B5F8503" wp14:editId="166254CD">
                <wp:simplePos x="0" y="0"/>
                <wp:positionH relativeFrom="column">
                  <wp:posOffset>2681605</wp:posOffset>
                </wp:positionH>
                <wp:positionV relativeFrom="paragraph">
                  <wp:posOffset>1276985</wp:posOffset>
                </wp:positionV>
                <wp:extent cx="635" cy="414020"/>
                <wp:effectExtent l="62230" t="24765" r="70485" b="46990"/>
                <wp:wrapNone/>
                <wp:docPr id="122497035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4020"/>
                        </a:xfrm>
                        <a:prstGeom prst="straightConnector1">
                          <a:avLst/>
                        </a:prstGeom>
                        <a:noFill/>
                        <a:ln w="12700">
                          <a:solidFill>
                            <a:schemeClr val="accent2">
                              <a:lumMod val="60000"/>
                              <a:lumOff val="40000"/>
                            </a:schemeClr>
                          </a:solidFill>
                          <a:round/>
                          <a:headEnd type="triangle" w="med" len="med"/>
                          <a:tailEnd type="triangle" w="med" len="med"/>
                        </a:ln>
                        <a:effectLst>
                          <a:outerShdw dist="28398" dir="3806097" algn="ctr" rotWithShape="0">
                            <a:schemeClr val="accent2">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D3DDF3" id="_x0000_t32" coordsize="21600,21600" o:spt="32" o:oned="t" path="m,l21600,21600e" filled="f">
                <v:path arrowok="t" fillok="f" o:connecttype="none"/>
                <o:lock v:ext="edit" shapetype="t"/>
              </v:shapetype>
              <v:shape id="AutoShape 18" o:spid="_x0000_s1026" type="#_x0000_t32" style="position:absolute;margin-left:211.15pt;margin-top:100.55pt;width:.05pt;height:3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" strokecolor="#d99594 [1941]" strokeweight="1pt">
                <v:stroke startarrow="block" endarrow="block"/>
                <v:shadow on="t" color="#622423 [1605]" opacity=".5" offset="1pt"/>
              </v:shape>
            </w:pict>
          </mc:Fallback>
        </mc:AlternateContent>
      </w:r>
      <w:r>
        <w:rPr>
          <w:noProof/>
        </w:rPr>
        <mc:AlternateContent>
          <mc:Choice Requires="wps">
            <w:drawing>
              <wp:anchor distT="0" distB="0" distL="114300" distR="114300" simplePos="0" relativeHeight="251667456" behindDoc="0" locked="0" layoutInCell="1" allowOverlap="1" wp14:anchorId="1A7ED049" wp14:editId="2CC34E8D">
                <wp:simplePos x="0" y="0"/>
                <wp:positionH relativeFrom="column">
                  <wp:posOffset>2243455</wp:posOffset>
                </wp:positionH>
                <wp:positionV relativeFrom="paragraph">
                  <wp:posOffset>662940</wp:posOffset>
                </wp:positionV>
                <wp:extent cx="1310005" cy="1028065"/>
                <wp:effectExtent l="24130" t="20320" r="18415" b="18415"/>
                <wp:wrapNone/>
                <wp:docPr id="17324610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005" cy="1028065"/>
                        </a:xfrm>
                        <a:prstGeom prst="rect">
                          <a:avLst/>
                        </a:prstGeom>
                        <a:solidFill>
                          <a:schemeClr val="lt1">
                            <a:lumMod val="100000"/>
                            <a:lumOff val="0"/>
                            <a:alpha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5D262" id="Rectangle 16" o:spid="_x0000_s1026" style="position:absolute;margin-left:176.65pt;margin-top:52.2pt;width:103.15pt;height:8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" fillcolor="white [3201]" strokecolor="#c0504d [3205]" strokeweight="2.5pt">
                <v:fill opacity="0"/>
                <v:shadow color="#868686"/>
              </v:rect>
            </w:pict>
          </mc:Fallback>
        </mc:AlternateContent>
      </w:r>
      <w:r>
        <w:rPr>
          <w:noProof/>
        </w:rPr>
        <mc:AlternateContent>
          <mc:Choice Requires="wps">
            <w:drawing>
              <wp:anchor distT="0" distB="0" distL="114300" distR="114300" simplePos="0" relativeHeight="251664384" behindDoc="1" locked="0" layoutInCell="1" allowOverlap="1" wp14:anchorId="11421924" wp14:editId="00ED8DFC">
                <wp:simplePos x="0" y="0"/>
                <wp:positionH relativeFrom="column">
                  <wp:posOffset>1858010</wp:posOffset>
                </wp:positionH>
                <wp:positionV relativeFrom="paragraph">
                  <wp:posOffset>467360</wp:posOffset>
                </wp:positionV>
                <wp:extent cx="1313815" cy="1005205"/>
                <wp:effectExtent l="10160" t="5715" r="9525" b="8255"/>
                <wp:wrapNone/>
                <wp:docPr id="13742245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815" cy="1005205"/>
                        </a:xfrm>
                        <a:prstGeom prst="flowChartProcess">
                          <a:avLst/>
                        </a:prstGeom>
                        <a:solidFill>
                          <a:srgbClr val="FFFFFF"/>
                        </a:solidFill>
                        <a:ln w="9525">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D85AC" id="_x0000_t109" coordsize="21600,21600" o:spt="109" path="m,l,21600r21600,l21600,xe">
                <v:stroke joinstyle="miter"/>
                <v:path gradientshapeok="t" o:connecttype="rect"/>
              </v:shapetype>
              <v:shape id="AutoShape 13" o:spid="_x0000_s1026" type="#_x0000_t109" style="position:absolute;margin-left:146.3pt;margin-top:36.8pt;width:103.45pt;height:79.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" strokecolor="#c0504d [3205]">
                <v:shadow opacity=".5"/>
              </v:shape>
            </w:pict>
          </mc:Fallback>
        </mc:AlternateContent>
      </w:r>
      <w:r>
        <w:rPr>
          <w:noProof/>
        </w:rPr>
        <mc:AlternateContent>
          <mc:Choice Requires="wps">
            <w:drawing>
              <wp:anchor distT="0" distB="0" distL="114300" distR="114300" simplePos="0" relativeHeight="251666432" behindDoc="1" locked="0" layoutInCell="1" allowOverlap="1" wp14:anchorId="2FCB3366" wp14:editId="66456704">
                <wp:simplePos x="0" y="0"/>
                <wp:positionH relativeFrom="column">
                  <wp:posOffset>1885950</wp:posOffset>
                </wp:positionH>
                <wp:positionV relativeFrom="paragraph">
                  <wp:posOffset>692150</wp:posOffset>
                </wp:positionV>
                <wp:extent cx="1224280" cy="942975"/>
                <wp:effectExtent l="38100" t="40005" r="33020" b="36195"/>
                <wp:wrapNone/>
                <wp:docPr id="93034045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942975"/>
                        </a:xfrm>
                        <a:prstGeom prst="flowChartProcess">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0ED19" id="AutoShape 15" o:spid="_x0000_s1026" type="#_x0000_t109" style="position:absolute;margin-left:148.5pt;margin-top:54.5pt;width:96.4pt;height:74.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" fillcolor="white [3201]" strokecolor="#9bbb59 [3206]" strokeweight="5pt">
                <v:stroke linestyle="thickThin"/>
                <v:shadow color="#868686"/>
              </v:shape>
            </w:pict>
          </mc:Fallback>
        </mc:AlternateContent>
      </w:r>
      <w:r>
        <w:rPr>
          <w:noProof/>
        </w:rPr>
        <mc:AlternateContent>
          <mc:Choice Requires="wps">
            <w:drawing>
              <wp:anchor distT="0" distB="0" distL="114300" distR="114300" simplePos="0" relativeHeight="251665408" behindDoc="1" locked="0" layoutInCell="1" allowOverlap="1" wp14:anchorId="217FA82C" wp14:editId="7DF9A6AF">
                <wp:simplePos x="0" y="0"/>
                <wp:positionH relativeFrom="column">
                  <wp:posOffset>1939290</wp:posOffset>
                </wp:positionH>
                <wp:positionV relativeFrom="paragraph">
                  <wp:posOffset>572770</wp:posOffset>
                </wp:positionV>
                <wp:extent cx="1114425" cy="1090295"/>
                <wp:effectExtent l="5715" t="6350" r="13335" b="8255"/>
                <wp:wrapNone/>
                <wp:docPr id="24158288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1090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C04AF" id="Rectangle 14" o:spid="_x0000_s1026" style="position:absolute;margin-left:152.7pt;margin-top:45.1pt;width:87.75pt;height:85.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"/>
            </w:pict>
          </mc:Fallback>
        </mc:AlternateContent>
      </w:r>
      <w:r w:rsidR="004E6817">
        <w:rPr>
          <w:noProof/>
        </w:rPr>
        <w:drawing>
          <wp:inline distT="0" distB="0" distL="0" distR="0" wp14:anchorId="3EC66729" wp14:editId="5C706C0E">
            <wp:extent cx="3181350" cy="1714500"/>
            <wp:effectExtent l="0" t="0" r="0" b="0"/>
            <wp:docPr id="2112140578" name="Picture 2112140578" descr="A picture containing text, diagram, screenshot,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iagram, screenshot, rectang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1714500"/>
                    </a:xfrm>
                    <a:prstGeom prst="rect">
                      <a:avLst/>
                    </a:prstGeom>
                    <a:noFill/>
                    <a:ln>
                      <a:noFill/>
                    </a:ln>
                  </pic:spPr>
                </pic:pic>
              </a:graphicData>
            </a:graphic>
          </wp:inline>
        </w:drawing>
      </w:r>
      <w:r w:rsidR="004E6817" w:rsidRPr="00000F9E">
        <w:rPr>
          <w:noProof/>
        </w:rPr>
        <w:t xml:space="preserve"> </w:t>
      </w:r>
      <w:r w:rsidR="004E6817">
        <w:rPr>
          <w:noProof/>
        </w:rPr>
        <w:drawing>
          <wp:inline distT="0" distB="0" distL="0" distR="0" wp14:anchorId="5FEE3EF5" wp14:editId="51F23018">
            <wp:extent cx="2069338" cy="2038143"/>
            <wp:effectExtent l="0" t="0" r="7620" b="635"/>
            <wp:docPr id="724798188" name="Picture 724798188" descr="A picture containing text, billboard,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 billboard, rectangl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4809" cy="2053381"/>
                    </a:xfrm>
                    <a:prstGeom prst="rect">
                      <a:avLst/>
                    </a:prstGeom>
                    <a:noFill/>
                    <a:ln>
                      <a:noFill/>
                    </a:ln>
                  </pic:spPr>
                </pic:pic>
              </a:graphicData>
            </a:graphic>
          </wp:inline>
        </w:drawing>
      </w:r>
    </w:p>
    <w:p w14:paraId="2481EF51" w14:textId="77777777" w:rsidR="007057CD" w:rsidRDefault="007057CD" w:rsidP="00A76DB1">
      <w:pPr>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p>
    <w:p w14:paraId="3AC2ADC4" w14:textId="65041866" w:rsidR="00026E4C" w:rsidRPr="000C7D26" w:rsidRDefault="00026E4C" w:rsidP="00A76DB1">
      <w:pPr>
        <w:widowControl w:val="0"/>
        <w:pBdr>
          <w:top w:val="nil"/>
          <w:left w:val="nil"/>
          <w:bottom w:val="nil"/>
          <w:right w:val="nil"/>
          <w:between w:val="nil"/>
        </w:pBdr>
        <w:spacing w:before="331"/>
        <w:ind w:right="38"/>
        <w:jc w:val="both"/>
        <w:rPr>
          <w:rFonts w:ascii="Times New Roman" w:hAnsi="Times New Roman" w:cs="Times New Roman"/>
          <w:b/>
          <w:color w:val="1E1E00"/>
          <w:sz w:val="20"/>
          <w:szCs w:val="20"/>
          <w:u w:val="single"/>
        </w:rPr>
      </w:pPr>
      <w:r w:rsidRPr="000C7D26">
        <w:rPr>
          <w:rFonts w:ascii="Times New Roman" w:hAnsi="Times New Roman" w:cs="Times New Roman"/>
          <w:b/>
          <w:color w:val="1E1E00"/>
          <w:sz w:val="20"/>
          <w:szCs w:val="20"/>
          <w:u w:val="single"/>
        </w:rPr>
        <w:t>1</w:t>
      </w:r>
      <w:r w:rsidR="00C62C07">
        <w:rPr>
          <w:rFonts w:ascii="Times New Roman" w:hAnsi="Times New Roman" w:cs="Times New Roman"/>
          <w:b/>
          <w:color w:val="1E1E00"/>
          <w:sz w:val="20"/>
          <w:szCs w:val="20"/>
          <w:u w:val="single"/>
        </w:rPr>
        <w:t>7</w:t>
      </w:r>
      <w:r w:rsidRPr="000C7D26">
        <w:rPr>
          <w:rFonts w:ascii="Times New Roman" w:hAnsi="Times New Roman" w:cs="Times New Roman"/>
          <w:b/>
          <w:color w:val="1E1E00"/>
          <w:sz w:val="20"/>
          <w:szCs w:val="20"/>
          <w:u w:val="single"/>
        </w:rPr>
        <w:t xml:space="preserve">. Flags and Flagpoles </w:t>
      </w:r>
    </w:p>
    <w:p w14:paraId="000000D0" w14:textId="5BD7B1D5" w:rsidR="002B5F8A" w:rsidRPr="00A76DB1" w:rsidRDefault="00026E4C" w:rsidP="00A76DB1">
      <w:pPr>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A76DB1">
        <w:rPr>
          <w:rFonts w:ascii="Times New Roman" w:eastAsia="Times New Roman" w:hAnsi="Times New Roman" w:cs="Times New Roman"/>
          <w:color w:val="1E1E00"/>
          <w:sz w:val="20"/>
          <w:szCs w:val="20"/>
        </w:rPr>
        <w:t xml:space="preserve">BLMA follows the provisions of Florida Statutes section 720.304, to which all HOAs are subject. Those regulations follow. </w:t>
      </w:r>
    </w:p>
    <w:p w14:paraId="000000D2" w14:textId="3C6729C4" w:rsidR="002B5F8A" w:rsidRPr="00A76DB1" w:rsidRDefault="00EC2408" w:rsidP="008218AE">
      <w:pPr>
        <w:pStyle w:val="ListParagraph"/>
        <w:widowControl w:val="0"/>
        <w:numPr>
          <w:ilvl w:val="0"/>
          <w:numId w:val="17"/>
        </w:numPr>
        <w:pBdr>
          <w:top w:val="nil"/>
          <w:left w:val="nil"/>
          <w:bottom w:val="nil"/>
          <w:right w:val="nil"/>
          <w:between w:val="nil"/>
        </w:pBdr>
        <w:spacing w:before="235"/>
        <w:ind w:right="62"/>
        <w:rPr>
          <w:rFonts w:ascii="Times New Roman" w:eastAsia="Times New Roman" w:hAnsi="Times New Roman" w:cs="Times New Roman"/>
          <w:color w:val="1E1E00"/>
          <w:sz w:val="20"/>
          <w:szCs w:val="20"/>
        </w:rPr>
      </w:pPr>
      <w:r w:rsidRPr="00A76DB1">
        <w:rPr>
          <w:rFonts w:ascii="Times New Roman" w:eastAsia="Times New Roman" w:hAnsi="Times New Roman" w:cs="Times New Roman"/>
          <w:color w:val="1E1E00"/>
          <w:sz w:val="20"/>
          <w:szCs w:val="20"/>
        </w:rPr>
        <w:t xml:space="preserve">Any </w:t>
      </w:r>
      <w:r w:rsidR="00026E4C" w:rsidRPr="00A76DB1">
        <w:rPr>
          <w:rFonts w:ascii="Times New Roman" w:eastAsia="Times New Roman" w:hAnsi="Times New Roman" w:cs="Times New Roman"/>
          <w:color w:val="1E1E00"/>
          <w:sz w:val="20"/>
          <w:szCs w:val="20"/>
        </w:rPr>
        <w:t>homeowner</w:t>
      </w:r>
      <w:r w:rsidRPr="00A76DB1">
        <w:rPr>
          <w:rFonts w:ascii="Times New Roman" w:eastAsia="Times New Roman" w:hAnsi="Times New Roman" w:cs="Times New Roman"/>
          <w:color w:val="1E1E00"/>
          <w:sz w:val="20"/>
          <w:szCs w:val="20"/>
        </w:rPr>
        <w:t xml:space="preserve"> can erect one flagpole with a maximum height of 20 feet. </w:t>
      </w:r>
    </w:p>
    <w:p w14:paraId="000000D3" w14:textId="77777777" w:rsidR="002B5F8A" w:rsidRPr="00A76DB1" w:rsidRDefault="00EC2408" w:rsidP="008218AE">
      <w:pPr>
        <w:pStyle w:val="ListParagraph"/>
        <w:widowControl w:val="0"/>
        <w:numPr>
          <w:ilvl w:val="0"/>
          <w:numId w:val="17"/>
        </w:numPr>
        <w:pBdr>
          <w:top w:val="nil"/>
          <w:left w:val="nil"/>
          <w:bottom w:val="nil"/>
          <w:right w:val="nil"/>
          <w:between w:val="nil"/>
        </w:pBdr>
        <w:spacing w:before="235"/>
        <w:ind w:right="62"/>
        <w:rPr>
          <w:rFonts w:ascii="Times New Roman" w:eastAsia="Times New Roman" w:hAnsi="Times New Roman" w:cs="Times New Roman"/>
          <w:color w:val="1E1E00"/>
          <w:sz w:val="20"/>
          <w:szCs w:val="20"/>
        </w:rPr>
      </w:pPr>
      <w:r w:rsidRPr="00A76DB1">
        <w:rPr>
          <w:rFonts w:ascii="Times New Roman" w:eastAsia="Times New Roman" w:hAnsi="Times New Roman" w:cs="Times New Roman"/>
          <w:color w:val="1E1E00"/>
          <w:sz w:val="20"/>
          <w:szCs w:val="20"/>
        </w:rPr>
        <w:t xml:space="preserve">The flagpole cannot obstruct sightlines and cannot be erected within the easement. </w:t>
      </w:r>
    </w:p>
    <w:p w14:paraId="000000D4" w14:textId="77777777" w:rsidR="002B5F8A" w:rsidRPr="00A76DB1" w:rsidRDefault="00EC2408" w:rsidP="008218AE">
      <w:pPr>
        <w:pStyle w:val="ListParagraph"/>
        <w:widowControl w:val="0"/>
        <w:numPr>
          <w:ilvl w:val="0"/>
          <w:numId w:val="17"/>
        </w:numPr>
        <w:pBdr>
          <w:top w:val="nil"/>
          <w:left w:val="nil"/>
          <w:bottom w:val="nil"/>
          <w:right w:val="nil"/>
          <w:between w:val="nil"/>
        </w:pBdr>
        <w:spacing w:before="235"/>
        <w:ind w:right="62"/>
        <w:rPr>
          <w:rFonts w:ascii="Times New Roman" w:eastAsia="Times New Roman" w:hAnsi="Times New Roman" w:cs="Times New Roman"/>
          <w:color w:val="1E1E00"/>
          <w:sz w:val="20"/>
          <w:szCs w:val="20"/>
        </w:rPr>
      </w:pPr>
      <w:r w:rsidRPr="00A76DB1">
        <w:rPr>
          <w:rFonts w:ascii="Times New Roman" w:eastAsia="Times New Roman" w:hAnsi="Times New Roman" w:cs="Times New Roman"/>
          <w:color w:val="1E1E00"/>
          <w:sz w:val="20"/>
          <w:szCs w:val="20"/>
        </w:rPr>
        <w:lastRenderedPageBreak/>
        <w:t xml:space="preserve">Can fly one US or Florida state flag, no larger than 4 X 6 feet. </w:t>
      </w:r>
    </w:p>
    <w:p w14:paraId="000000D5" w14:textId="77777777" w:rsidR="002B5F8A" w:rsidRDefault="00EC2408" w:rsidP="008218AE">
      <w:pPr>
        <w:pStyle w:val="ListParagraph"/>
        <w:widowControl w:val="0"/>
        <w:numPr>
          <w:ilvl w:val="0"/>
          <w:numId w:val="17"/>
        </w:numPr>
        <w:pBdr>
          <w:top w:val="nil"/>
          <w:left w:val="nil"/>
          <w:bottom w:val="nil"/>
          <w:right w:val="nil"/>
          <w:between w:val="nil"/>
        </w:pBdr>
        <w:spacing w:before="235"/>
        <w:ind w:right="62"/>
        <w:rPr>
          <w:rFonts w:ascii="Times New Roman" w:eastAsia="Times New Roman" w:hAnsi="Times New Roman" w:cs="Times New Roman"/>
          <w:color w:val="1E1E00"/>
          <w:sz w:val="20"/>
          <w:szCs w:val="20"/>
        </w:rPr>
      </w:pPr>
      <w:r w:rsidRPr="00A76DB1">
        <w:rPr>
          <w:rFonts w:ascii="Times New Roman" w:eastAsia="Times New Roman" w:hAnsi="Times New Roman" w:cs="Times New Roman"/>
          <w:color w:val="1E1E00"/>
          <w:sz w:val="20"/>
          <w:szCs w:val="20"/>
        </w:rPr>
        <w:t xml:space="preserve">Can fly, equal in size or smaller, beneath the US or Florida state flag, one flag representing one of the US Military services or the POW flag. </w:t>
      </w:r>
    </w:p>
    <w:p w14:paraId="3B1E5950" w14:textId="4DDD1D54" w:rsidR="00A76DB1" w:rsidRPr="000C7D26" w:rsidRDefault="00C62C07" w:rsidP="00004674">
      <w:pPr>
        <w:widowControl w:val="0"/>
        <w:pBdr>
          <w:top w:val="nil"/>
          <w:left w:val="nil"/>
          <w:bottom w:val="nil"/>
          <w:right w:val="nil"/>
          <w:between w:val="nil"/>
        </w:pBdr>
        <w:spacing w:before="331"/>
        <w:ind w:right="38"/>
        <w:jc w:val="both"/>
        <w:rPr>
          <w:rFonts w:ascii="Times New Roman" w:hAnsi="Times New Roman" w:cs="Times New Roman"/>
          <w:b/>
          <w:color w:val="1E1E00"/>
          <w:sz w:val="20"/>
          <w:szCs w:val="20"/>
          <w:u w:val="single"/>
        </w:rPr>
      </w:pPr>
      <w:bookmarkStart w:id="6" w:name="_Hlk136843663"/>
      <w:r>
        <w:rPr>
          <w:rFonts w:ascii="Times New Roman" w:hAnsi="Times New Roman" w:cs="Times New Roman"/>
          <w:b/>
          <w:color w:val="1E1E00"/>
          <w:sz w:val="20"/>
          <w:szCs w:val="20"/>
          <w:u w:val="single"/>
        </w:rPr>
        <w:t>18</w:t>
      </w:r>
      <w:r w:rsidR="00A76DB1" w:rsidRPr="000C7D26">
        <w:rPr>
          <w:rFonts w:ascii="Times New Roman" w:hAnsi="Times New Roman" w:cs="Times New Roman"/>
          <w:b/>
          <w:color w:val="1E1E00"/>
          <w:sz w:val="20"/>
          <w:szCs w:val="20"/>
          <w:u w:val="single"/>
        </w:rPr>
        <w:t>. Leasing of Single-Family Home</w:t>
      </w:r>
    </w:p>
    <w:p w14:paraId="1655241D" w14:textId="77777777" w:rsidR="00A76DB1" w:rsidRPr="00004674" w:rsidRDefault="00A76DB1" w:rsidP="00004674">
      <w:pPr>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004674">
        <w:rPr>
          <w:rFonts w:ascii="Times New Roman" w:eastAsia="Times New Roman" w:hAnsi="Times New Roman" w:cs="Times New Roman"/>
          <w:color w:val="1E1E00"/>
          <w:sz w:val="20"/>
          <w:szCs w:val="20"/>
        </w:rPr>
        <w:t xml:space="preserve">The Berkshire Lakes Master Association's authority for lease approval is listed in its governing documents, Covenants, Article XI, section 11. Prior approval must be obtained from the Association for all leases and lease renewals of single-family homes. For all other residential units in Berkshire Lakes, please consult the rules of the neighborhood association that govern leasing of those units. </w:t>
      </w:r>
    </w:p>
    <w:bookmarkEnd w:id="6"/>
    <w:p w14:paraId="000000D9" w14:textId="766E081B" w:rsidR="002B5F8A" w:rsidRPr="00173F6F" w:rsidRDefault="00EC2408" w:rsidP="008218AE">
      <w:pPr>
        <w:pStyle w:val="ListParagraph"/>
        <w:widowControl w:val="0"/>
        <w:numPr>
          <w:ilvl w:val="0"/>
          <w:numId w:val="18"/>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173F6F">
        <w:rPr>
          <w:rFonts w:ascii="Times New Roman" w:eastAsia="Times New Roman" w:hAnsi="Times New Roman" w:cs="Times New Roman"/>
          <w:color w:val="1E1E00"/>
          <w:sz w:val="20"/>
          <w:szCs w:val="20"/>
        </w:rPr>
        <w:t xml:space="preserve">The lessee (also referred to in this document as a "tenant" or "renter") must be a natural person, not a trust, partnership, or any type of business entity. </w:t>
      </w:r>
    </w:p>
    <w:p w14:paraId="000000DF" w14:textId="0FE16315" w:rsidR="002B5F8A" w:rsidRPr="00A76DB1" w:rsidRDefault="00EC2408" w:rsidP="008218AE">
      <w:pPr>
        <w:pStyle w:val="ListParagraph"/>
        <w:widowControl w:val="0"/>
        <w:numPr>
          <w:ilvl w:val="0"/>
          <w:numId w:val="18"/>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A76DB1">
        <w:rPr>
          <w:rFonts w:ascii="Times New Roman" w:eastAsia="Times New Roman" w:hAnsi="Times New Roman" w:cs="Times New Roman"/>
          <w:color w:val="1E1E00"/>
          <w:sz w:val="20"/>
          <w:szCs w:val="20"/>
        </w:rPr>
        <w:t xml:space="preserve">The lease period must be for a minimum of thirty (30) consecutive days, except for the month of February if the lease period is for the entire month, with no more than a total of three (3) such lease periods per calendar year, or one twelve (12) month lease period. The renewal of a lease must be done prior to the expiration of the current </w:t>
      </w:r>
      <w:r w:rsidR="000B4F3A" w:rsidRPr="00A76DB1">
        <w:rPr>
          <w:rFonts w:ascii="Times New Roman" w:eastAsia="Times New Roman" w:hAnsi="Times New Roman" w:cs="Times New Roman"/>
          <w:color w:val="1E1E00"/>
          <w:sz w:val="20"/>
          <w:szCs w:val="20"/>
        </w:rPr>
        <w:t>lease and</w:t>
      </w:r>
      <w:r w:rsidRPr="00A76DB1">
        <w:rPr>
          <w:rFonts w:ascii="Times New Roman" w:eastAsia="Times New Roman" w:hAnsi="Times New Roman" w:cs="Times New Roman"/>
          <w:color w:val="1E1E00"/>
          <w:sz w:val="20"/>
          <w:szCs w:val="20"/>
        </w:rPr>
        <w:t xml:space="preserve"> is dependent on the tenant's observance and adherence to the BLMA Governing Documents. If approved, the lease application fee is waived for lease renewals. A lease renewal is considered to be a separate lease period. </w:t>
      </w:r>
    </w:p>
    <w:p w14:paraId="000000E0" w14:textId="77777777" w:rsidR="002B5F8A" w:rsidRPr="00A76DB1" w:rsidRDefault="00EC2408" w:rsidP="008218AE">
      <w:pPr>
        <w:pStyle w:val="ListParagraph"/>
        <w:widowControl w:val="0"/>
        <w:numPr>
          <w:ilvl w:val="0"/>
          <w:numId w:val="18"/>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A76DB1">
        <w:rPr>
          <w:rFonts w:ascii="Times New Roman" w:eastAsia="Times New Roman" w:hAnsi="Times New Roman" w:cs="Times New Roman"/>
          <w:color w:val="1E1E00"/>
          <w:sz w:val="20"/>
          <w:szCs w:val="20"/>
        </w:rPr>
        <w:t xml:space="preserve">The property owner/ rental agent must submit the completed forms ("Notice of Rental Occupancy") to the BLMA office 20 days prior to commencement or renewal of the lease. </w:t>
      </w:r>
    </w:p>
    <w:p w14:paraId="000000E1" w14:textId="77777777" w:rsidR="002B5F8A" w:rsidRPr="00A76DB1" w:rsidRDefault="00EC2408" w:rsidP="008218AE">
      <w:pPr>
        <w:pStyle w:val="ListParagraph"/>
        <w:widowControl w:val="0"/>
        <w:numPr>
          <w:ilvl w:val="0"/>
          <w:numId w:val="18"/>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A76DB1">
        <w:rPr>
          <w:rFonts w:ascii="Times New Roman" w:eastAsia="Times New Roman" w:hAnsi="Times New Roman" w:cs="Times New Roman"/>
          <w:color w:val="1E1E00"/>
          <w:sz w:val="20"/>
          <w:szCs w:val="20"/>
        </w:rPr>
        <w:t xml:space="preserve">There is a lease application fee and a background check fee per person. These fees are not refundable in the event the lease application or lease renewal is disapproved. </w:t>
      </w:r>
    </w:p>
    <w:p w14:paraId="000000E2" w14:textId="6C244781" w:rsidR="002B5F8A" w:rsidRPr="00A76DB1" w:rsidRDefault="00EC2408" w:rsidP="008218AE">
      <w:pPr>
        <w:pStyle w:val="ListParagraph"/>
        <w:widowControl w:val="0"/>
        <w:numPr>
          <w:ilvl w:val="0"/>
          <w:numId w:val="18"/>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A76DB1">
        <w:rPr>
          <w:rFonts w:ascii="Times New Roman" w:eastAsia="Times New Roman" w:hAnsi="Times New Roman" w:cs="Times New Roman"/>
          <w:color w:val="1E1E00"/>
          <w:sz w:val="20"/>
          <w:szCs w:val="20"/>
        </w:rPr>
        <w:t xml:space="preserve">Any unresolved infractions, unpaid </w:t>
      </w:r>
      <w:r w:rsidR="000B4F3A" w:rsidRPr="00A76DB1">
        <w:rPr>
          <w:rFonts w:ascii="Times New Roman" w:eastAsia="Times New Roman" w:hAnsi="Times New Roman" w:cs="Times New Roman"/>
          <w:color w:val="1E1E00"/>
          <w:sz w:val="20"/>
          <w:szCs w:val="20"/>
        </w:rPr>
        <w:t>fines,</w:t>
      </w:r>
      <w:r w:rsidRPr="00A76DB1">
        <w:rPr>
          <w:rFonts w:ascii="Times New Roman" w:eastAsia="Times New Roman" w:hAnsi="Times New Roman" w:cs="Times New Roman"/>
          <w:color w:val="1E1E00"/>
          <w:sz w:val="20"/>
          <w:szCs w:val="20"/>
        </w:rPr>
        <w:t xml:space="preserve"> or assessments, or any one of the items listed in the BLMA covenants Article XI section 11.1 constitutes adequate grounds for disapproval of the lease application. </w:t>
      </w:r>
    </w:p>
    <w:p w14:paraId="000000E3" w14:textId="77777777" w:rsidR="002B5F8A" w:rsidRPr="00A76DB1" w:rsidRDefault="00EC2408" w:rsidP="008218AE">
      <w:pPr>
        <w:pStyle w:val="ListParagraph"/>
        <w:widowControl w:val="0"/>
        <w:numPr>
          <w:ilvl w:val="0"/>
          <w:numId w:val="18"/>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A76DB1">
        <w:rPr>
          <w:rFonts w:ascii="Times New Roman" w:eastAsia="Times New Roman" w:hAnsi="Times New Roman" w:cs="Times New Roman"/>
          <w:color w:val="1E1E00"/>
          <w:sz w:val="20"/>
          <w:szCs w:val="20"/>
        </w:rPr>
        <w:t xml:space="preserve">The property owner is responsible to pay all fees associated with the background check in addition to the rental application fee. </w:t>
      </w:r>
    </w:p>
    <w:p w14:paraId="000000E4" w14:textId="77777777" w:rsidR="002B5F8A" w:rsidRPr="00A76DB1" w:rsidRDefault="00EC2408" w:rsidP="008218AE">
      <w:pPr>
        <w:pStyle w:val="ListParagraph"/>
        <w:widowControl w:val="0"/>
        <w:numPr>
          <w:ilvl w:val="0"/>
          <w:numId w:val="18"/>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A76DB1">
        <w:rPr>
          <w:rFonts w:ascii="Times New Roman" w:eastAsia="Times New Roman" w:hAnsi="Times New Roman" w:cs="Times New Roman"/>
          <w:color w:val="1E1E00"/>
          <w:sz w:val="20"/>
          <w:szCs w:val="20"/>
        </w:rPr>
        <w:t xml:space="preserve">The entire residential unit must be leased. Leasing of only a portion of a residential unit or of any appurtenances thereto, including but not limited to rights to use the common areas, garages, driveways, yards, and parking spaces, is prohibited. </w:t>
      </w:r>
    </w:p>
    <w:p w14:paraId="000000E5" w14:textId="77777777" w:rsidR="002B5F8A" w:rsidRPr="00A76DB1" w:rsidRDefault="00EC2408" w:rsidP="008218AE">
      <w:pPr>
        <w:pStyle w:val="ListParagraph"/>
        <w:widowControl w:val="0"/>
        <w:numPr>
          <w:ilvl w:val="0"/>
          <w:numId w:val="18"/>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A76DB1">
        <w:rPr>
          <w:rFonts w:ascii="Times New Roman" w:eastAsia="Times New Roman" w:hAnsi="Times New Roman" w:cs="Times New Roman"/>
          <w:color w:val="1E1E00"/>
          <w:sz w:val="20"/>
          <w:szCs w:val="20"/>
        </w:rPr>
        <w:t xml:space="preserve">The annual assessment is to be paid by the property owner. </w:t>
      </w:r>
    </w:p>
    <w:p w14:paraId="000000E6" w14:textId="5380DEC3" w:rsidR="002B5F8A" w:rsidRPr="00A76DB1" w:rsidRDefault="00EC2408" w:rsidP="008218AE">
      <w:pPr>
        <w:pStyle w:val="ListParagraph"/>
        <w:widowControl w:val="0"/>
        <w:numPr>
          <w:ilvl w:val="0"/>
          <w:numId w:val="18"/>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A76DB1">
        <w:rPr>
          <w:rFonts w:ascii="Times New Roman" w:eastAsia="Times New Roman" w:hAnsi="Times New Roman" w:cs="Times New Roman"/>
          <w:color w:val="1E1E00"/>
          <w:sz w:val="20"/>
          <w:szCs w:val="20"/>
        </w:rPr>
        <w:t xml:space="preserve">Once the requested information has been provided, the Board of Directors has Ten (10) days in which to </w:t>
      </w:r>
      <w:r w:rsidRPr="004E6817">
        <w:rPr>
          <w:rFonts w:ascii="Times New Roman" w:eastAsia="Times New Roman" w:hAnsi="Times New Roman" w:cs="Times New Roman"/>
          <w:color w:val="1E1E00"/>
          <w:sz w:val="18"/>
          <w:szCs w:val="18"/>
        </w:rPr>
        <w:t xml:space="preserve">approve or disapprove the proposed lease. If the Board fails to approve or disapprove the proposed lease within the established </w:t>
      </w:r>
      <w:r w:rsidR="000B4F3A" w:rsidRPr="004E6817">
        <w:rPr>
          <w:rFonts w:ascii="Times New Roman" w:eastAsia="Times New Roman" w:hAnsi="Times New Roman" w:cs="Times New Roman"/>
          <w:color w:val="1E1E00"/>
          <w:sz w:val="18"/>
          <w:szCs w:val="18"/>
        </w:rPr>
        <w:t>period,</w:t>
      </w:r>
      <w:r w:rsidRPr="004E6817">
        <w:rPr>
          <w:rFonts w:ascii="Times New Roman" w:eastAsia="Times New Roman" w:hAnsi="Times New Roman" w:cs="Times New Roman"/>
          <w:color w:val="1E1E00"/>
          <w:sz w:val="18"/>
          <w:szCs w:val="18"/>
        </w:rPr>
        <w:t xml:space="preserve"> it will be regarded as an approval and a letter of approval will be sent to the property owner.</w:t>
      </w:r>
      <w:r w:rsidRPr="00A76DB1">
        <w:rPr>
          <w:rFonts w:ascii="Times New Roman" w:eastAsia="Times New Roman" w:hAnsi="Times New Roman" w:cs="Times New Roman"/>
          <w:color w:val="1E1E00"/>
          <w:sz w:val="20"/>
          <w:szCs w:val="20"/>
        </w:rPr>
        <w:t xml:space="preserve"> </w:t>
      </w:r>
    </w:p>
    <w:p w14:paraId="20D23735" w14:textId="00FB377D" w:rsidR="000B4F3A" w:rsidRPr="000C7D26" w:rsidRDefault="00C62C07" w:rsidP="00004674">
      <w:pPr>
        <w:widowControl w:val="0"/>
        <w:pBdr>
          <w:top w:val="nil"/>
          <w:left w:val="nil"/>
          <w:bottom w:val="nil"/>
          <w:right w:val="nil"/>
          <w:between w:val="nil"/>
        </w:pBdr>
        <w:spacing w:before="331"/>
        <w:ind w:right="38"/>
        <w:jc w:val="both"/>
        <w:rPr>
          <w:rFonts w:ascii="Times New Roman" w:hAnsi="Times New Roman" w:cs="Times New Roman"/>
          <w:b/>
          <w:color w:val="1E1E00"/>
          <w:sz w:val="20"/>
          <w:szCs w:val="20"/>
          <w:u w:val="single"/>
        </w:rPr>
      </w:pPr>
      <w:r>
        <w:rPr>
          <w:rFonts w:ascii="Times New Roman" w:hAnsi="Times New Roman" w:cs="Times New Roman"/>
          <w:b/>
          <w:color w:val="1E1E00"/>
          <w:sz w:val="20"/>
          <w:szCs w:val="20"/>
          <w:u w:val="single"/>
        </w:rPr>
        <w:t>19</w:t>
      </w:r>
      <w:r w:rsidR="000B4F3A" w:rsidRPr="000C7D26">
        <w:rPr>
          <w:rFonts w:ascii="Times New Roman" w:hAnsi="Times New Roman" w:cs="Times New Roman"/>
          <w:b/>
          <w:color w:val="1E1E00"/>
          <w:sz w:val="20"/>
          <w:szCs w:val="20"/>
          <w:u w:val="single"/>
        </w:rPr>
        <w:t>. PODS and Dumpsters</w:t>
      </w:r>
    </w:p>
    <w:p w14:paraId="20FD05C8" w14:textId="77777777" w:rsidR="000B4F3A" w:rsidRPr="00004674" w:rsidRDefault="00EC2408" w:rsidP="00004674">
      <w:pPr>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004674">
        <w:rPr>
          <w:rFonts w:ascii="Times New Roman" w:eastAsia="Times New Roman" w:hAnsi="Times New Roman" w:cs="Times New Roman"/>
          <w:color w:val="1E1E00"/>
          <w:sz w:val="20"/>
          <w:szCs w:val="20"/>
        </w:rPr>
        <w:t xml:space="preserve">Residents moving often use PODS to ship furniture / personal belongings. The maximum time allowed for this activity is (7) seven days. Interior home modifications often require the removal and temporary storage of furniture. With limited garage space and the need, if applicable, to garage the owner's truck / vehicle, the POD is the immediate solution. For accumulation of debris from any repair activity or major landscape activity the use of the dumpster is appropriate. The dumpster and POD must be removed once debris accumulation is completed. </w:t>
      </w:r>
    </w:p>
    <w:p w14:paraId="000000E9" w14:textId="100167EF" w:rsidR="002B5F8A" w:rsidRPr="000C7D26" w:rsidRDefault="00EC2408" w:rsidP="00004674">
      <w:pPr>
        <w:widowControl w:val="0"/>
        <w:pBdr>
          <w:top w:val="nil"/>
          <w:left w:val="nil"/>
          <w:bottom w:val="nil"/>
          <w:right w:val="nil"/>
          <w:between w:val="nil"/>
        </w:pBdr>
        <w:spacing w:before="331"/>
        <w:ind w:right="38"/>
        <w:jc w:val="both"/>
        <w:rPr>
          <w:rFonts w:ascii="Times New Roman" w:hAnsi="Times New Roman" w:cs="Times New Roman"/>
          <w:b/>
          <w:color w:val="1E1E00"/>
          <w:sz w:val="20"/>
          <w:szCs w:val="20"/>
        </w:rPr>
      </w:pPr>
      <w:r w:rsidRPr="000C7D26">
        <w:rPr>
          <w:rFonts w:ascii="Times New Roman" w:hAnsi="Times New Roman" w:cs="Times New Roman"/>
          <w:b/>
          <w:color w:val="1E1E00"/>
          <w:sz w:val="20"/>
          <w:szCs w:val="20"/>
        </w:rPr>
        <w:t xml:space="preserve">Conditions governing the use of a POD or Dumpster (hereafter called the "equipment”) </w:t>
      </w:r>
    </w:p>
    <w:p w14:paraId="5247251A" w14:textId="77777777" w:rsidR="000B4F3A" w:rsidRPr="00004674" w:rsidRDefault="00EC2408" w:rsidP="008218AE">
      <w:pPr>
        <w:pStyle w:val="ListParagraph"/>
        <w:widowControl w:val="0"/>
        <w:numPr>
          <w:ilvl w:val="0"/>
          <w:numId w:val="19"/>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004674">
        <w:rPr>
          <w:rFonts w:ascii="Times New Roman" w:eastAsia="Times New Roman" w:hAnsi="Times New Roman" w:cs="Times New Roman"/>
          <w:color w:val="1E1E00"/>
          <w:sz w:val="20"/>
          <w:szCs w:val="20"/>
        </w:rPr>
        <w:t xml:space="preserve">BLMA must first be advised in writing of the reason for the proposed use of a POD or dumpster, and the </w:t>
      </w:r>
      <w:r w:rsidRPr="00004674">
        <w:rPr>
          <w:rFonts w:ascii="Times New Roman" w:eastAsia="Times New Roman" w:hAnsi="Times New Roman" w:cs="Times New Roman"/>
          <w:color w:val="1E1E00"/>
          <w:sz w:val="20"/>
          <w:szCs w:val="20"/>
        </w:rPr>
        <w:lastRenderedPageBreak/>
        <w:t xml:space="preserve">start and end dates of such use. </w:t>
      </w:r>
    </w:p>
    <w:p w14:paraId="305B9C06" w14:textId="77777777" w:rsidR="00004674" w:rsidRPr="0008258B" w:rsidRDefault="00EC2408" w:rsidP="008218AE">
      <w:pPr>
        <w:pStyle w:val="ListParagraph"/>
        <w:widowControl w:val="0"/>
        <w:numPr>
          <w:ilvl w:val="0"/>
          <w:numId w:val="19"/>
        </w:numPr>
        <w:pBdr>
          <w:top w:val="nil"/>
          <w:left w:val="nil"/>
          <w:bottom w:val="nil"/>
          <w:right w:val="nil"/>
          <w:between w:val="nil"/>
        </w:pBdr>
        <w:spacing w:before="331"/>
        <w:ind w:right="38"/>
        <w:jc w:val="both"/>
        <w:rPr>
          <w:rFonts w:ascii="Times New Roman" w:eastAsia="Times New Roman" w:hAnsi="Times New Roman" w:cs="Times New Roman"/>
          <w:strike/>
          <w:color w:val="FF0000"/>
          <w:sz w:val="20"/>
          <w:szCs w:val="20"/>
        </w:rPr>
      </w:pPr>
      <w:r w:rsidRPr="0008258B">
        <w:rPr>
          <w:rFonts w:ascii="Times New Roman" w:eastAsia="Times New Roman" w:hAnsi="Times New Roman" w:cs="Times New Roman"/>
          <w:strike/>
          <w:color w:val="FF0000"/>
          <w:sz w:val="20"/>
          <w:szCs w:val="20"/>
        </w:rPr>
        <w:t xml:space="preserve">The equipment must be located on the </w:t>
      </w:r>
      <w:r w:rsidR="000B4F3A" w:rsidRPr="0008258B">
        <w:rPr>
          <w:rFonts w:ascii="Times New Roman" w:eastAsia="Times New Roman" w:hAnsi="Times New Roman" w:cs="Times New Roman"/>
          <w:strike/>
          <w:color w:val="FF0000"/>
          <w:sz w:val="20"/>
          <w:szCs w:val="20"/>
        </w:rPr>
        <w:t>driveway.</w:t>
      </w:r>
      <w:r w:rsidRPr="0008258B">
        <w:rPr>
          <w:rFonts w:ascii="Times New Roman" w:eastAsia="Times New Roman" w:hAnsi="Times New Roman" w:cs="Times New Roman"/>
          <w:strike/>
          <w:color w:val="FF0000"/>
          <w:sz w:val="20"/>
          <w:szCs w:val="20"/>
        </w:rPr>
        <w:t xml:space="preserve"> </w:t>
      </w:r>
      <w:r w:rsidR="00004674" w:rsidRPr="0008258B">
        <w:rPr>
          <w:rFonts w:ascii="Times New Roman" w:eastAsia="Times New Roman" w:hAnsi="Times New Roman" w:cs="Times New Roman"/>
          <w:strike/>
          <w:color w:val="FF0000"/>
          <w:sz w:val="20"/>
          <w:szCs w:val="20"/>
        </w:rPr>
        <w:t xml:space="preserve">The equipment and or vehicles cannot be parked on a non-solid surface (grass) and vehicles cannot be parked in the street overnight. </w:t>
      </w:r>
    </w:p>
    <w:p w14:paraId="457D60B4" w14:textId="77777777" w:rsidR="00004674" w:rsidRPr="00004674" w:rsidRDefault="00004674" w:rsidP="008218AE">
      <w:pPr>
        <w:pStyle w:val="ListParagraph"/>
        <w:widowControl w:val="0"/>
        <w:numPr>
          <w:ilvl w:val="0"/>
          <w:numId w:val="19"/>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004674">
        <w:rPr>
          <w:rFonts w:ascii="Times New Roman" w:eastAsia="Times New Roman" w:hAnsi="Times New Roman" w:cs="Times New Roman"/>
          <w:color w:val="1E1E00"/>
          <w:sz w:val="20"/>
          <w:szCs w:val="20"/>
        </w:rPr>
        <w:t xml:space="preserve">If the need for the equipment is necessary past the stated end date the office must be notified. </w:t>
      </w:r>
    </w:p>
    <w:p w14:paraId="723B23ED" w14:textId="5F15650D" w:rsidR="00004674" w:rsidRPr="004E6817" w:rsidRDefault="00004674" w:rsidP="008218AE">
      <w:pPr>
        <w:pStyle w:val="ListParagraph"/>
        <w:widowControl w:val="0"/>
        <w:numPr>
          <w:ilvl w:val="0"/>
          <w:numId w:val="19"/>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004674">
        <w:rPr>
          <w:rFonts w:ascii="Times New Roman" w:eastAsia="Times New Roman" w:hAnsi="Times New Roman" w:cs="Times New Roman"/>
          <w:color w:val="1E1E00"/>
          <w:sz w:val="20"/>
          <w:szCs w:val="20"/>
        </w:rPr>
        <w:t xml:space="preserve">The BLMA office will issue a Berkshire Lakes permit which needs to be attached to the equipment. </w:t>
      </w:r>
    </w:p>
    <w:p w14:paraId="000000F3" w14:textId="66EF0DD1" w:rsidR="002B5F8A" w:rsidRPr="000C7D26" w:rsidRDefault="000B4F3A" w:rsidP="00004674">
      <w:pPr>
        <w:widowControl w:val="0"/>
        <w:pBdr>
          <w:top w:val="nil"/>
          <w:left w:val="nil"/>
          <w:bottom w:val="nil"/>
          <w:right w:val="nil"/>
          <w:between w:val="nil"/>
        </w:pBdr>
        <w:spacing w:before="331"/>
        <w:ind w:right="38"/>
        <w:jc w:val="both"/>
        <w:rPr>
          <w:rFonts w:ascii="Times New Roman" w:hAnsi="Times New Roman" w:cs="Times New Roman"/>
          <w:b/>
          <w:color w:val="1E1E00"/>
          <w:sz w:val="20"/>
          <w:szCs w:val="20"/>
          <w:u w:val="single"/>
        </w:rPr>
      </w:pPr>
      <w:r w:rsidRPr="000C7D26">
        <w:rPr>
          <w:rFonts w:ascii="Times New Roman" w:hAnsi="Times New Roman" w:cs="Times New Roman"/>
          <w:b/>
          <w:color w:val="1E1E00"/>
          <w:sz w:val="20"/>
          <w:szCs w:val="20"/>
          <w:u w:val="single"/>
        </w:rPr>
        <w:t>2</w:t>
      </w:r>
      <w:r w:rsidR="00C62C07">
        <w:rPr>
          <w:rFonts w:ascii="Times New Roman" w:hAnsi="Times New Roman" w:cs="Times New Roman"/>
          <w:b/>
          <w:color w:val="1E1E00"/>
          <w:sz w:val="20"/>
          <w:szCs w:val="20"/>
          <w:u w:val="single"/>
        </w:rPr>
        <w:t>0</w:t>
      </w:r>
      <w:r w:rsidRPr="000C7D26">
        <w:rPr>
          <w:rFonts w:ascii="Times New Roman" w:hAnsi="Times New Roman" w:cs="Times New Roman"/>
          <w:b/>
          <w:color w:val="1E1E00"/>
          <w:sz w:val="20"/>
          <w:szCs w:val="20"/>
          <w:u w:val="single"/>
        </w:rPr>
        <w:t>. Master Association Clubhouse</w:t>
      </w:r>
    </w:p>
    <w:p w14:paraId="4A73C8B7" w14:textId="005C91C9" w:rsidR="00004674" w:rsidRPr="00355D8E" w:rsidRDefault="00EC2408" w:rsidP="00355D8E">
      <w:pPr>
        <w:widowControl w:val="0"/>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004674">
        <w:rPr>
          <w:rFonts w:ascii="Times New Roman" w:eastAsia="Times New Roman" w:hAnsi="Times New Roman" w:cs="Times New Roman"/>
          <w:color w:val="1E1E00"/>
          <w:sz w:val="20"/>
          <w:szCs w:val="20"/>
        </w:rPr>
        <w:t xml:space="preserve">The clubhouse is located at 495 Belville Boulevard. The use of the clubhouse may be restricted by the BLMA Board of Directors, as it deems appropriate. </w:t>
      </w:r>
    </w:p>
    <w:p w14:paraId="000000F6" w14:textId="238F45C1" w:rsidR="002B5F8A" w:rsidRPr="00004674" w:rsidRDefault="00EC2408" w:rsidP="008218AE">
      <w:pPr>
        <w:pStyle w:val="ListParagraph"/>
        <w:widowControl w:val="0"/>
        <w:numPr>
          <w:ilvl w:val="0"/>
          <w:numId w:val="20"/>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004674">
        <w:rPr>
          <w:rFonts w:ascii="Times New Roman" w:eastAsia="Times New Roman" w:hAnsi="Times New Roman" w:cs="Times New Roman"/>
          <w:color w:val="1E1E00"/>
          <w:sz w:val="20"/>
          <w:szCs w:val="20"/>
        </w:rPr>
        <w:t>Houses the Master Association's office, which is open from 9:00 AM to 2:00 PM Monday through Friday. Telephone (239) 353-7633</w:t>
      </w:r>
      <w:r w:rsidRPr="0008258B">
        <w:rPr>
          <w:rFonts w:ascii="Times New Roman" w:eastAsia="Times New Roman" w:hAnsi="Times New Roman" w:cs="Times New Roman"/>
          <w:strike/>
          <w:color w:val="FF0000"/>
          <w:sz w:val="20"/>
          <w:szCs w:val="20"/>
        </w:rPr>
        <w:t>, Facsimile (239) 353-3770</w:t>
      </w:r>
      <w:r w:rsidRPr="00004674">
        <w:rPr>
          <w:rFonts w:ascii="Times New Roman" w:eastAsia="Times New Roman" w:hAnsi="Times New Roman" w:cs="Times New Roman"/>
          <w:color w:val="1E1E00"/>
          <w:sz w:val="20"/>
          <w:szCs w:val="20"/>
        </w:rPr>
        <w:t xml:space="preserve">. </w:t>
      </w:r>
    </w:p>
    <w:p w14:paraId="000000F7" w14:textId="53DFA7AC" w:rsidR="002B5F8A" w:rsidRPr="00004674" w:rsidRDefault="00EC2408" w:rsidP="008218AE">
      <w:pPr>
        <w:pStyle w:val="ListParagraph"/>
        <w:widowControl w:val="0"/>
        <w:numPr>
          <w:ilvl w:val="0"/>
          <w:numId w:val="20"/>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004674">
        <w:rPr>
          <w:rFonts w:ascii="Times New Roman" w:eastAsia="Times New Roman" w:hAnsi="Times New Roman" w:cs="Times New Roman"/>
          <w:color w:val="1E1E00"/>
          <w:sz w:val="20"/>
          <w:szCs w:val="20"/>
        </w:rPr>
        <w:t xml:space="preserve">Meeting place for the Master Association's monthly board meetings, the multi-family association's board </w:t>
      </w:r>
      <w:r w:rsidR="00D64925" w:rsidRPr="00004674">
        <w:rPr>
          <w:rFonts w:ascii="Times New Roman" w:eastAsia="Times New Roman" w:hAnsi="Times New Roman" w:cs="Times New Roman"/>
          <w:color w:val="1E1E00"/>
          <w:sz w:val="20"/>
          <w:szCs w:val="20"/>
        </w:rPr>
        <w:t>meetings,</w:t>
      </w:r>
      <w:r w:rsidRPr="00004674">
        <w:rPr>
          <w:rFonts w:ascii="Times New Roman" w:eastAsia="Times New Roman" w:hAnsi="Times New Roman" w:cs="Times New Roman"/>
          <w:color w:val="1E1E00"/>
          <w:sz w:val="20"/>
          <w:szCs w:val="20"/>
        </w:rPr>
        <w:t xml:space="preserve"> and town hall meetings. </w:t>
      </w:r>
    </w:p>
    <w:p w14:paraId="000000F8" w14:textId="5F1F2E16" w:rsidR="002B5F8A" w:rsidRPr="00004674" w:rsidRDefault="00EC2408" w:rsidP="008218AE">
      <w:pPr>
        <w:pStyle w:val="ListParagraph"/>
        <w:widowControl w:val="0"/>
        <w:numPr>
          <w:ilvl w:val="0"/>
          <w:numId w:val="20"/>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004674">
        <w:rPr>
          <w:rFonts w:ascii="Times New Roman" w:eastAsia="Times New Roman" w:hAnsi="Times New Roman" w:cs="Times New Roman"/>
          <w:color w:val="1E1E00"/>
          <w:sz w:val="20"/>
          <w:szCs w:val="20"/>
        </w:rPr>
        <w:t xml:space="preserve">Used daily by </w:t>
      </w:r>
      <w:r w:rsidR="00D64925" w:rsidRPr="00004674">
        <w:rPr>
          <w:rFonts w:ascii="Times New Roman" w:eastAsia="Times New Roman" w:hAnsi="Times New Roman" w:cs="Times New Roman"/>
          <w:color w:val="1E1E00"/>
          <w:sz w:val="20"/>
          <w:szCs w:val="20"/>
        </w:rPr>
        <w:t>various</w:t>
      </w:r>
      <w:r w:rsidRPr="00004674">
        <w:rPr>
          <w:rFonts w:ascii="Times New Roman" w:eastAsia="Times New Roman" w:hAnsi="Times New Roman" w:cs="Times New Roman"/>
          <w:color w:val="1E1E00"/>
          <w:sz w:val="20"/>
          <w:szCs w:val="20"/>
        </w:rPr>
        <w:t xml:space="preserve"> clubs and </w:t>
      </w:r>
      <w:r w:rsidR="00004674" w:rsidRPr="00004674">
        <w:rPr>
          <w:rFonts w:ascii="Times New Roman" w:eastAsia="Times New Roman" w:hAnsi="Times New Roman" w:cs="Times New Roman"/>
          <w:color w:val="1E1E00"/>
          <w:sz w:val="20"/>
          <w:szCs w:val="20"/>
        </w:rPr>
        <w:t>organizations.</w:t>
      </w:r>
      <w:r w:rsidRPr="00004674">
        <w:rPr>
          <w:rFonts w:ascii="Times New Roman" w:eastAsia="Times New Roman" w:hAnsi="Times New Roman" w:cs="Times New Roman"/>
          <w:color w:val="1E1E00"/>
          <w:sz w:val="20"/>
          <w:szCs w:val="20"/>
        </w:rPr>
        <w:t xml:space="preserve"> </w:t>
      </w:r>
    </w:p>
    <w:p w14:paraId="000000F9" w14:textId="3C234EEC" w:rsidR="002B5F8A" w:rsidRPr="00004674" w:rsidRDefault="00EC2408" w:rsidP="008218AE">
      <w:pPr>
        <w:pStyle w:val="ListParagraph"/>
        <w:widowControl w:val="0"/>
        <w:numPr>
          <w:ilvl w:val="0"/>
          <w:numId w:val="20"/>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004674">
        <w:rPr>
          <w:rFonts w:ascii="Times New Roman" w:eastAsia="Times New Roman" w:hAnsi="Times New Roman" w:cs="Times New Roman"/>
          <w:color w:val="1E1E00"/>
          <w:sz w:val="20"/>
          <w:szCs w:val="20"/>
        </w:rPr>
        <w:t xml:space="preserve">All clubs must be registered with and approved by the Master Association Board. </w:t>
      </w:r>
    </w:p>
    <w:p w14:paraId="000000FA" w14:textId="77777777" w:rsidR="002B5F8A" w:rsidRPr="00004674" w:rsidRDefault="00EC2408" w:rsidP="008218AE">
      <w:pPr>
        <w:pStyle w:val="ListParagraph"/>
        <w:widowControl w:val="0"/>
        <w:numPr>
          <w:ilvl w:val="0"/>
          <w:numId w:val="20"/>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004674">
        <w:rPr>
          <w:rFonts w:ascii="Times New Roman" w:eastAsia="Times New Roman" w:hAnsi="Times New Roman" w:cs="Times New Roman"/>
          <w:color w:val="1E1E00"/>
          <w:sz w:val="20"/>
          <w:szCs w:val="20"/>
        </w:rPr>
        <w:t xml:space="preserve">Contact the Master Association office for criteria and use policy details. </w:t>
      </w:r>
    </w:p>
    <w:p w14:paraId="000000FB" w14:textId="77777777" w:rsidR="002B5F8A" w:rsidRPr="00004674" w:rsidRDefault="00EC2408" w:rsidP="008218AE">
      <w:pPr>
        <w:pStyle w:val="ListParagraph"/>
        <w:widowControl w:val="0"/>
        <w:numPr>
          <w:ilvl w:val="0"/>
          <w:numId w:val="20"/>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004674">
        <w:rPr>
          <w:rFonts w:ascii="Times New Roman" w:eastAsia="Times New Roman" w:hAnsi="Times New Roman" w:cs="Times New Roman"/>
          <w:color w:val="1E1E00"/>
          <w:sz w:val="20"/>
          <w:szCs w:val="20"/>
        </w:rPr>
        <w:t xml:space="preserve">Voting precinct (#431) for Berkshire Lakes' residents. </w:t>
      </w:r>
    </w:p>
    <w:p w14:paraId="000000FC" w14:textId="5AE2F2F4" w:rsidR="002B5F8A" w:rsidRPr="00004674" w:rsidRDefault="00EC2408" w:rsidP="008218AE">
      <w:pPr>
        <w:pStyle w:val="ListParagraph"/>
        <w:widowControl w:val="0"/>
        <w:numPr>
          <w:ilvl w:val="0"/>
          <w:numId w:val="20"/>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004674">
        <w:rPr>
          <w:rFonts w:ascii="Times New Roman" w:eastAsia="Times New Roman" w:hAnsi="Times New Roman" w:cs="Times New Roman"/>
          <w:color w:val="1E1E00"/>
          <w:sz w:val="20"/>
          <w:szCs w:val="20"/>
        </w:rPr>
        <w:t xml:space="preserve">Available to residents for private parties, contact the Master Association office for rental details, available </w:t>
      </w:r>
      <w:r w:rsidR="00004674" w:rsidRPr="00004674">
        <w:rPr>
          <w:rFonts w:ascii="Times New Roman" w:eastAsia="Times New Roman" w:hAnsi="Times New Roman" w:cs="Times New Roman"/>
          <w:color w:val="1E1E00"/>
          <w:sz w:val="20"/>
          <w:szCs w:val="20"/>
        </w:rPr>
        <w:t>facilities,</w:t>
      </w:r>
      <w:r w:rsidRPr="00004674">
        <w:rPr>
          <w:rFonts w:ascii="Times New Roman" w:eastAsia="Times New Roman" w:hAnsi="Times New Roman" w:cs="Times New Roman"/>
          <w:color w:val="1E1E00"/>
          <w:sz w:val="20"/>
          <w:szCs w:val="20"/>
        </w:rPr>
        <w:t xml:space="preserve"> and dates. </w:t>
      </w:r>
    </w:p>
    <w:p w14:paraId="000000FD" w14:textId="77777777" w:rsidR="002B5F8A" w:rsidRPr="00004674" w:rsidRDefault="00EC2408" w:rsidP="008218AE">
      <w:pPr>
        <w:pStyle w:val="ListParagraph"/>
        <w:widowControl w:val="0"/>
        <w:numPr>
          <w:ilvl w:val="0"/>
          <w:numId w:val="20"/>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004674">
        <w:rPr>
          <w:rFonts w:ascii="Times New Roman" w:eastAsia="Times New Roman" w:hAnsi="Times New Roman" w:cs="Times New Roman"/>
          <w:color w:val="1E1E00"/>
          <w:sz w:val="20"/>
          <w:szCs w:val="20"/>
        </w:rPr>
        <w:t xml:space="preserve">Lending library facility for residents' use. </w:t>
      </w:r>
    </w:p>
    <w:p w14:paraId="179CDF26" w14:textId="77777777" w:rsidR="00355D8E" w:rsidRDefault="00355D8E" w:rsidP="00D64925">
      <w:pPr>
        <w:widowControl w:val="0"/>
        <w:pBdr>
          <w:top w:val="nil"/>
          <w:left w:val="nil"/>
          <w:bottom w:val="nil"/>
          <w:right w:val="nil"/>
          <w:between w:val="nil"/>
        </w:pBdr>
        <w:spacing w:before="326"/>
        <w:ind w:right="3115"/>
        <w:rPr>
          <w:rFonts w:ascii="Times New Roman" w:eastAsia="Times New Roman" w:hAnsi="Times New Roman" w:cs="Times New Roman"/>
          <w:b/>
          <w:color w:val="000000" w:themeColor="text1"/>
          <w:sz w:val="20"/>
          <w:szCs w:val="20"/>
          <w:u w:val="single"/>
        </w:rPr>
      </w:pPr>
    </w:p>
    <w:p w14:paraId="000000FE" w14:textId="0B29B623" w:rsidR="002B5F8A" w:rsidRPr="00EA1879" w:rsidRDefault="00D64925" w:rsidP="00D64925">
      <w:pPr>
        <w:widowControl w:val="0"/>
        <w:pBdr>
          <w:top w:val="nil"/>
          <w:left w:val="nil"/>
          <w:bottom w:val="nil"/>
          <w:right w:val="nil"/>
          <w:between w:val="nil"/>
        </w:pBdr>
        <w:spacing w:before="326"/>
        <w:ind w:right="3115"/>
        <w:rPr>
          <w:rFonts w:ascii="Times New Roman" w:eastAsia="Times New Roman" w:hAnsi="Times New Roman" w:cs="Times New Roman"/>
          <w:b/>
          <w:color w:val="000000" w:themeColor="text1"/>
          <w:sz w:val="20"/>
          <w:szCs w:val="20"/>
          <w:u w:val="single"/>
        </w:rPr>
      </w:pPr>
      <w:r w:rsidRPr="00EA1879">
        <w:rPr>
          <w:rFonts w:ascii="Times New Roman" w:eastAsia="Times New Roman" w:hAnsi="Times New Roman" w:cs="Times New Roman"/>
          <w:b/>
          <w:color w:val="000000" w:themeColor="text1"/>
          <w:sz w:val="20"/>
          <w:szCs w:val="20"/>
          <w:u w:val="single"/>
        </w:rPr>
        <w:t>2</w:t>
      </w:r>
      <w:r w:rsidR="00C62C07">
        <w:rPr>
          <w:rFonts w:ascii="Times New Roman" w:eastAsia="Times New Roman" w:hAnsi="Times New Roman" w:cs="Times New Roman"/>
          <w:b/>
          <w:color w:val="000000" w:themeColor="text1"/>
          <w:sz w:val="20"/>
          <w:szCs w:val="20"/>
          <w:u w:val="single"/>
        </w:rPr>
        <w:t>1</w:t>
      </w:r>
      <w:r w:rsidRPr="00EA1879">
        <w:rPr>
          <w:rFonts w:ascii="Times New Roman" w:eastAsia="Times New Roman" w:hAnsi="Times New Roman" w:cs="Times New Roman"/>
          <w:b/>
          <w:color w:val="000000" w:themeColor="text1"/>
          <w:sz w:val="20"/>
          <w:szCs w:val="20"/>
          <w:u w:val="single"/>
        </w:rPr>
        <w:t xml:space="preserve">. Master Association Swimming Pool and Tennis Courts: </w:t>
      </w:r>
    </w:p>
    <w:p w14:paraId="000000FF" w14:textId="77777777" w:rsidR="002B5F8A" w:rsidRDefault="00EC2408" w:rsidP="00D64925">
      <w:pPr>
        <w:widowControl w:val="0"/>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D64925">
        <w:rPr>
          <w:rFonts w:ascii="Times New Roman" w:eastAsia="Times New Roman" w:hAnsi="Times New Roman" w:cs="Times New Roman"/>
          <w:color w:val="1E1E00"/>
          <w:sz w:val="20"/>
          <w:szCs w:val="20"/>
        </w:rPr>
        <w:t xml:space="preserve">The Berkshire Lakes Master Association clubhouse facilities include a swimming pool and tennis courts. The use of the clubhouse, swimming pool and tennis courts may be restricted by the BLMA Board of Directors, as it deems appropriate. Use of these facilities is restricted to members, and their guests and renters who are registered at the Master Association office. Under no circumstances may a BLMA member provide access or allow the use of these facilities by someone who is not a BLMA member, except for the member's current guest(s), or current renter(s) of the members' residential unit. All guests must be accompanied by a member or the member's current renter. Children under the age of 16 must be accompanied by an adult. Owners are responsible to provide their respective renters with the key for pool and tennis court access. All rules must be strictly observed. </w:t>
      </w:r>
    </w:p>
    <w:p w14:paraId="6A341258" w14:textId="77777777" w:rsidR="004E6817" w:rsidRPr="00D64925" w:rsidRDefault="004E6817" w:rsidP="00D64925">
      <w:pPr>
        <w:widowControl w:val="0"/>
        <w:pBdr>
          <w:top w:val="nil"/>
          <w:left w:val="nil"/>
          <w:bottom w:val="nil"/>
          <w:right w:val="nil"/>
          <w:between w:val="nil"/>
        </w:pBdr>
        <w:spacing w:before="240"/>
        <w:ind w:right="47"/>
        <w:rPr>
          <w:rFonts w:ascii="Times New Roman" w:eastAsia="Times New Roman" w:hAnsi="Times New Roman" w:cs="Times New Roman"/>
          <w:color w:val="1E1E00"/>
          <w:sz w:val="20"/>
          <w:szCs w:val="20"/>
        </w:rPr>
      </w:pPr>
    </w:p>
    <w:p w14:paraId="00000100" w14:textId="77777777" w:rsidR="002B5F8A" w:rsidRPr="00D64925" w:rsidRDefault="00EC2408" w:rsidP="00D64925">
      <w:pPr>
        <w:widowControl w:val="0"/>
        <w:pBdr>
          <w:top w:val="nil"/>
          <w:left w:val="nil"/>
          <w:bottom w:val="nil"/>
          <w:right w:val="nil"/>
          <w:between w:val="nil"/>
        </w:pBdr>
        <w:spacing w:before="240"/>
        <w:ind w:right="47"/>
        <w:rPr>
          <w:rFonts w:ascii="Times New Roman" w:eastAsia="Times New Roman" w:hAnsi="Times New Roman" w:cs="Times New Roman"/>
          <w:b/>
          <w:bCs/>
          <w:color w:val="1E1E00"/>
          <w:sz w:val="20"/>
          <w:szCs w:val="20"/>
          <w:u w:val="single"/>
        </w:rPr>
      </w:pPr>
      <w:r w:rsidRPr="00D64925">
        <w:rPr>
          <w:rFonts w:ascii="Times New Roman" w:eastAsia="Times New Roman" w:hAnsi="Times New Roman" w:cs="Times New Roman"/>
          <w:b/>
          <w:bCs/>
          <w:color w:val="1E1E00"/>
          <w:sz w:val="20"/>
          <w:szCs w:val="20"/>
          <w:u w:val="single"/>
        </w:rPr>
        <w:t xml:space="preserve">The use of the pool is also subject to the following: </w:t>
      </w:r>
    </w:p>
    <w:p w14:paraId="6336E274" w14:textId="556D13D9" w:rsidR="00D64925" w:rsidRDefault="00EC2408" w:rsidP="008218AE">
      <w:pPr>
        <w:pStyle w:val="ListParagraph"/>
        <w:widowControl w:val="0"/>
        <w:numPr>
          <w:ilvl w:val="0"/>
          <w:numId w:val="21"/>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D64925">
        <w:rPr>
          <w:rFonts w:ascii="Times New Roman" w:eastAsia="Times New Roman" w:hAnsi="Times New Roman" w:cs="Times New Roman"/>
          <w:color w:val="1E1E00"/>
          <w:sz w:val="20"/>
          <w:szCs w:val="20"/>
        </w:rPr>
        <w:t xml:space="preserve">Pool access requires a </w:t>
      </w:r>
      <w:r w:rsidRPr="0008258B">
        <w:rPr>
          <w:rFonts w:ascii="Times New Roman" w:eastAsia="Times New Roman" w:hAnsi="Times New Roman" w:cs="Times New Roman"/>
          <w:strike/>
          <w:color w:val="FF0000"/>
          <w:sz w:val="20"/>
          <w:szCs w:val="20"/>
        </w:rPr>
        <w:t>key</w:t>
      </w:r>
      <w:r w:rsidRPr="00D64925">
        <w:rPr>
          <w:rFonts w:ascii="Times New Roman" w:eastAsia="Times New Roman" w:hAnsi="Times New Roman" w:cs="Times New Roman"/>
          <w:color w:val="1E1E00"/>
          <w:sz w:val="20"/>
          <w:szCs w:val="20"/>
        </w:rPr>
        <w:t xml:space="preserve"> </w:t>
      </w:r>
      <w:r w:rsidR="0008258B" w:rsidRPr="0008258B">
        <w:rPr>
          <w:rFonts w:ascii="Times New Roman" w:eastAsia="Times New Roman" w:hAnsi="Times New Roman" w:cs="Times New Roman"/>
          <w:color w:val="1E1E00"/>
          <w:sz w:val="20"/>
          <w:szCs w:val="20"/>
          <w:highlight w:val="yellow"/>
        </w:rPr>
        <w:t>fob</w:t>
      </w:r>
      <w:r w:rsidR="0008258B">
        <w:rPr>
          <w:rFonts w:ascii="Times New Roman" w:eastAsia="Times New Roman" w:hAnsi="Times New Roman" w:cs="Times New Roman"/>
          <w:color w:val="1E1E00"/>
          <w:sz w:val="20"/>
          <w:szCs w:val="20"/>
        </w:rPr>
        <w:t xml:space="preserve"> </w:t>
      </w:r>
      <w:r w:rsidRPr="00D64925">
        <w:rPr>
          <w:rFonts w:ascii="Times New Roman" w:eastAsia="Times New Roman" w:hAnsi="Times New Roman" w:cs="Times New Roman"/>
          <w:color w:val="1E1E00"/>
          <w:sz w:val="20"/>
          <w:szCs w:val="20"/>
        </w:rPr>
        <w:t xml:space="preserve">which is available from the Master Association's office, for a </w:t>
      </w:r>
      <w:r w:rsidR="00D64925">
        <w:rPr>
          <w:rFonts w:ascii="Times New Roman" w:eastAsia="Times New Roman" w:hAnsi="Times New Roman" w:cs="Times New Roman"/>
          <w:color w:val="1E1E00"/>
          <w:sz w:val="20"/>
          <w:szCs w:val="20"/>
        </w:rPr>
        <w:t>non-</w:t>
      </w:r>
      <w:r w:rsidRPr="00D64925">
        <w:rPr>
          <w:rFonts w:ascii="Times New Roman" w:eastAsia="Times New Roman" w:hAnsi="Times New Roman" w:cs="Times New Roman"/>
          <w:color w:val="1E1E00"/>
          <w:sz w:val="20"/>
          <w:szCs w:val="20"/>
        </w:rPr>
        <w:t>refundable $</w:t>
      </w:r>
      <w:r w:rsidRPr="0008258B">
        <w:rPr>
          <w:rFonts w:ascii="Times New Roman" w:eastAsia="Times New Roman" w:hAnsi="Times New Roman" w:cs="Times New Roman"/>
          <w:strike/>
          <w:color w:val="FF0000"/>
          <w:sz w:val="20"/>
          <w:szCs w:val="20"/>
        </w:rPr>
        <w:t>10</w:t>
      </w:r>
      <w:r w:rsidRPr="00D64925">
        <w:rPr>
          <w:rFonts w:ascii="Times New Roman" w:eastAsia="Times New Roman" w:hAnsi="Times New Roman" w:cs="Times New Roman"/>
          <w:color w:val="1E1E00"/>
          <w:sz w:val="20"/>
          <w:szCs w:val="20"/>
        </w:rPr>
        <w:t xml:space="preserve"> </w:t>
      </w:r>
      <w:r w:rsidR="0008258B" w:rsidRPr="0008258B">
        <w:rPr>
          <w:rFonts w:ascii="Times New Roman" w:eastAsia="Times New Roman" w:hAnsi="Times New Roman" w:cs="Times New Roman"/>
          <w:color w:val="1E1E00"/>
          <w:sz w:val="20"/>
          <w:szCs w:val="20"/>
          <w:highlight w:val="yellow"/>
        </w:rPr>
        <w:t>20</w:t>
      </w:r>
      <w:r w:rsidR="0008258B">
        <w:rPr>
          <w:rFonts w:ascii="Times New Roman" w:eastAsia="Times New Roman" w:hAnsi="Times New Roman" w:cs="Times New Roman"/>
          <w:color w:val="1E1E00"/>
          <w:sz w:val="20"/>
          <w:szCs w:val="20"/>
        </w:rPr>
        <w:t xml:space="preserve"> </w:t>
      </w:r>
      <w:r w:rsidRPr="00D64925">
        <w:rPr>
          <w:rFonts w:ascii="Times New Roman" w:eastAsia="Times New Roman" w:hAnsi="Times New Roman" w:cs="Times New Roman"/>
          <w:color w:val="1E1E00"/>
          <w:sz w:val="20"/>
          <w:szCs w:val="20"/>
        </w:rPr>
        <w:t xml:space="preserve">deposit. </w:t>
      </w:r>
    </w:p>
    <w:p w14:paraId="00000105" w14:textId="307A69BA" w:rsidR="002B5F8A" w:rsidRPr="00D64925" w:rsidRDefault="00EC2408" w:rsidP="008218AE">
      <w:pPr>
        <w:pStyle w:val="ListParagraph"/>
        <w:widowControl w:val="0"/>
        <w:numPr>
          <w:ilvl w:val="0"/>
          <w:numId w:val="21"/>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D64925">
        <w:rPr>
          <w:rFonts w:ascii="Times New Roman" w:eastAsia="Times New Roman" w:hAnsi="Times New Roman" w:cs="Times New Roman"/>
          <w:color w:val="1E1E00"/>
          <w:sz w:val="20"/>
          <w:szCs w:val="20"/>
        </w:rPr>
        <w:t xml:space="preserve">BLMA reserves the right to request identification of pool users at any time. </w:t>
      </w:r>
    </w:p>
    <w:p w14:paraId="00000106" w14:textId="45192832" w:rsidR="002B5F8A" w:rsidRPr="00D64925" w:rsidRDefault="00EC2408" w:rsidP="008218AE">
      <w:pPr>
        <w:pStyle w:val="ListParagraph"/>
        <w:widowControl w:val="0"/>
        <w:numPr>
          <w:ilvl w:val="0"/>
          <w:numId w:val="21"/>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D64925">
        <w:rPr>
          <w:rFonts w:ascii="Times New Roman" w:eastAsia="Times New Roman" w:hAnsi="Times New Roman" w:cs="Times New Roman"/>
          <w:color w:val="1E1E00"/>
          <w:sz w:val="20"/>
          <w:szCs w:val="20"/>
        </w:rPr>
        <w:t xml:space="preserve">There is no </w:t>
      </w:r>
      <w:r w:rsidR="00D64925" w:rsidRPr="00D64925">
        <w:rPr>
          <w:rFonts w:ascii="Times New Roman" w:eastAsia="Times New Roman" w:hAnsi="Times New Roman" w:cs="Times New Roman"/>
          <w:color w:val="1E1E00"/>
          <w:sz w:val="20"/>
          <w:szCs w:val="20"/>
        </w:rPr>
        <w:t>Lifeguard</w:t>
      </w:r>
      <w:r w:rsidRPr="00D64925">
        <w:rPr>
          <w:rFonts w:ascii="Times New Roman" w:eastAsia="Times New Roman" w:hAnsi="Times New Roman" w:cs="Times New Roman"/>
          <w:color w:val="1E1E00"/>
          <w:sz w:val="20"/>
          <w:szCs w:val="20"/>
        </w:rPr>
        <w:t xml:space="preserve"> assigned to the pool; individuals using the pool do so at their own risk. </w:t>
      </w:r>
    </w:p>
    <w:p w14:paraId="00000107" w14:textId="77777777" w:rsidR="002B5F8A" w:rsidRPr="00D64925" w:rsidRDefault="00EC2408" w:rsidP="008218AE">
      <w:pPr>
        <w:pStyle w:val="ListParagraph"/>
        <w:widowControl w:val="0"/>
        <w:numPr>
          <w:ilvl w:val="0"/>
          <w:numId w:val="21"/>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D64925">
        <w:rPr>
          <w:rFonts w:ascii="Times New Roman" w:eastAsia="Times New Roman" w:hAnsi="Times New Roman" w:cs="Times New Roman"/>
          <w:color w:val="1E1E00"/>
          <w:sz w:val="20"/>
          <w:szCs w:val="20"/>
        </w:rPr>
        <w:t xml:space="preserve">Pool hours are 8:00 AM to dusk as per Collier County ordinance. </w:t>
      </w:r>
    </w:p>
    <w:p w14:paraId="7F826F28" w14:textId="77777777" w:rsidR="0008258B" w:rsidRDefault="00EC2408" w:rsidP="008218AE">
      <w:pPr>
        <w:pStyle w:val="ListParagraph"/>
        <w:widowControl w:val="0"/>
        <w:numPr>
          <w:ilvl w:val="0"/>
          <w:numId w:val="21"/>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D64925">
        <w:rPr>
          <w:rFonts w:ascii="Times New Roman" w:eastAsia="Times New Roman" w:hAnsi="Times New Roman" w:cs="Times New Roman"/>
          <w:color w:val="1E1E00"/>
          <w:sz w:val="20"/>
          <w:szCs w:val="20"/>
        </w:rPr>
        <w:t xml:space="preserve">Infants and </w:t>
      </w:r>
      <w:r w:rsidR="00D64925" w:rsidRPr="00D64925">
        <w:rPr>
          <w:rFonts w:ascii="Times New Roman" w:eastAsia="Times New Roman" w:hAnsi="Times New Roman" w:cs="Times New Roman"/>
          <w:color w:val="1E1E00"/>
          <w:sz w:val="20"/>
          <w:szCs w:val="20"/>
        </w:rPr>
        <w:t>toddlers who are</w:t>
      </w:r>
      <w:r w:rsidRPr="00D64925">
        <w:rPr>
          <w:rFonts w:ascii="Times New Roman" w:eastAsia="Times New Roman" w:hAnsi="Times New Roman" w:cs="Times New Roman"/>
          <w:color w:val="1E1E00"/>
          <w:sz w:val="20"/>
          <w:szCs w:val="20"/>
        </w:rPr>
        <w:t xml:space="preserve"> not potty-trained must wear clean swim diapers.</w:t>
      </w:r>
    </w:p>
    <w:p w14:paraId="28B2AFB9" w14:textId="69882812" w:rsidR="00D64925" w:rsidRPr="0008258B" w:rsidRDefault="0008258B" w:rsidP="008218AE">
      <w:pPr>
        <w:pStyle w:val="ListParagraph"/>
        <w:widowControl w:val="0"/>
        <w:numPr>
          <w:ilvl w:val="0"/>
          <w:numId w:val="21"/>
        </w:numPr>
        <w:pBdr>
          <w:top w:val="nil"/>
          <w:left w:val="nil"/>
          <w:bottom w:val="nil"/>
          <w:right w:val="nil"/>
          <w:between w:val="nil"/>
        </w:pBdr>
        <w:spacing w:before="240"/>
        <w:ind w:right="47"/>
        <w:rPr>
          <w:rFonts w:ascii="Times New Roman" w:eastAsia="Times New Roman" w:hAnsi="Times New Roman" w:cs="Times New Roman"/>
          <w:color w:val="1E1E00"/>
          <w:sz w:val="20"/>
          <w:szCs w:val="20"/>
          <w:highlight w:val="yellow"/>
        </w:rPr>
      </w:pPr>
      <w:r w:rsidRPr="0008258B">
        <w:rPr>
          <w:rFonts w:ascii="Times New Roman" w:eastAsia="Times New Roman" w:hAnsi="Times New Roman" w:cs="Times New Roman"/>
          <w:color w:val="1E1E00"/>
          <w:sz w:val="20"/>
          <w:szCs w:val="20"/>
          <w:highlight w:val="yellow"/>
        </w:rPr>
        <w:lastRenderedPageBreak/>
        <w:t xml:space="preserve">No smoking, diving, running or music </w:t>
      </w:r>
      <w:proofErr w:type="gramStart"/>
      <w:r w:rsidRPr="0008258B">
        <w:rPr>
          <w:rFonts w:ascii="Times New Roman" w:eastAsia="Times New Roman" w:hAnsi="Times New Roman" w:cs="Times New Roman"/>
          <w:color w:val="1E1E00"/>
          <w:sz w:val="20"/>
          <w:szCs w:val="20"/>
          <w:highlight w:val="yellow"/>
        </w:rPr>
        <w:t>playing(</w:t>
      </w:r>
      <w:proofErr w:type="gramEnd"/>
      <w:r w:rsidRPr="0008258B">
        <w:rPr>
          <w:rFonts w:ascii="Times New Roman" w:eastAsia="Times New Roman" w:hAnsi="Times New Roman" w:cs="Times New Roman"/>
          <w:color w:val="1E1E00"/>
          <w:sz w:val="20"/>
          <w:szCs w:val="20"/>
          <w:highlight w:val="yellow"/>
        </w:rPr>
        <w:t>except when wearing ear pods) in pool area.</w:t>
      </w:r>
      <w:r w:rsidR="00EC2408" w:rsidRPr="0008258B">
        <w:rPr>
          <w:rFonts w:ascii="Times New Roman" w:eastAsia="Times New Roman" w:hAnsi="Times New Roman" w:cs="Times New Roman"/>
          <w:color w:val="1E1E00"/>
          <w:sz w:val="20"/>
          <w:szCs w:val="20"/>
          <w:highlight w:val="yellow"/>
        </w:rPr>
        <w:t xml:space="preserve"> </w:t>
      </w:r>
    </w:p>
    <w:p w14:paraId="00000109" w14:textId="23D3C1EA" w:rsidR="002B5F8A" w:rsidRPr="00D64925" w:rsidRDefault="00EC2408" w:rsidP="00D64925">
      <w:pPr>
        <w:widowControl w:val="0"/>
        <w:pBdr>
          <w:top w:val="nil"/>
          <w:left w:val="nil"/>
          <w:bottom w:val="nil"/>
          <w:right w:val="nil"/>
          <w:between w:val="nil"/>
        </w:pBdr>
        <w:spacing w:before="240"/>
        <w:ind w:right="47"/>
        <w:rPr>
          <w:rFonts w:ascii="Times New Roman" w:eastAsia="Times New Roman" w:hAnsi="Times New Roman" w:cs="Times New Roman"/>
          <w:b/>
          <w:bCs/>
          <w:color w:val="1E1E00"/>
          <w:sz w:val="20"/>
          <w:szCs w:val="20"/>
          <w:u w:val="single"/>
        </w:rPr>
      </w:pPr>
      <w:r w:rsidRPr="00D64925">
        <w:rPr>
          <w:rFonts w:ascii="Times New Roman" w:eastAsia="Times New Roman" w:hAnsi="Times New Roman" w:cs="Times New Roman"/>
          <w:b/>
          <w:bCs/>
          <w:color w:val="1E1E00"/>
          <w:sz w:val="20"/>
          <w:szCs w:val="20"/>
          <w:u w:val="single"/>
        </w:rPr>
        <w:t>The use of the tennis</w:t>
      </w:r>
      <w:r w:rsidR="0008258B" w:rsidRPr="0008258B">
        <w:rPr>
          <w:rFonts w:ascii="Times New Roman" w:eastAsia="Times New Roman" w:hAnsi="Times New Roman" w:cs="Times New Roman"/>
          <w:b/>
          <w:bCs/>
          <w:color w:val="1E1E00"/>
          <w:sz w:val="20"/>
          <w:szCs w:val="20"/>
          <w:highlight w:val="yellow"/>
          <w:u w:val="single"/>
        </w:rPr>
        <w:t>/pickleball</w:t>
      </w:r>
      <w:r w:rsidRPr="00D64925">
        <w:rPr>
          <w:rFonts w:ascii="Times New Roman" w:eastAsia="Times New Roman" w:hAnsi="Times New Roman" w:cs="Times New Roman"/>
          <w:b/>
          <w:bCs/>
          <w:color w:val="1E1E00"/>
          <w:sz w:val="20"/>
          <w:szCs w:val="20"/>
          <w:u w:val="single"/>
        </w:rPr>
        <w:t xml:space="preserve"> courts is also subject to the following: </w:t>
      </w:r>
    </w:p>
    <w:p w14:paraId="0000010A" w14:textId="77777777" w:rsidR="002B5F8A" w:rsidRPr="00D64925" w:rsidRDefault="00EC2408" w:rsidP="008218AE">
      <w:pPr>
        <w:pStyle w:val="ListParagraph"/>
        <w:widowControl w:val="0"/>
        <w:numPr>
          <w:ilvl w:val="0"/>
          <w:numId w:val="22"/>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D64925">
        <w:rPr>
          <w:rFonts w:ascii="Times New Roman" w:eastAsia="Times New Roman" w:hAnsi="Times New Roman" w:cs="Times New Roman"/>
          <w:color w:val="1E1E00"/>
          <w:sz w:val="20"/>
          <w:szCs w:val="20"/>
        </w:rPr>
        <w:t xml:space="preserve">Court access requires a key which is available from the Master Association's office, for a refundable $10 deposit. </w:t>
      </w:r>
    </w:p>
    <w:p w14:paraId="0000010B" w14:textId="77777777" w:rsidR="002B5F8A" w:rsidRPr="00D64925" w:rsidRDefault="00EC2408" w:rsidP="008218AE">
      <w:pPr>
        <w:pStyle w:val="ListParagraph"/>
        <w:widowControl w:val="0"/>
        <w:numPr>
          <w:ilvl w:val="0"/>
          <w:numId w:val="22"/>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D64925">
        <w:rPr>
          <w:rFonts w:ascii="Times New Roman" w:eastAsia="Times New Roman" w:hAnsi="Times New Roman" w:cs="Times New Roman"/>
          <w:color w:val="1E1E00"/>
          <w:sz w:val="20"/>
          <w:szCs w:val="20"/>
        </w:rPr>
        <w:t xml:space="preserve">Tennis shoes must be worn while on the courts. </w:t>
      </w:r>
    </w:p>
    <w:p w14:paraId="0000010C" w14:textId="77777777" w:rsidR="002B5F8A" w:rsidRPr="00D64925" w:rsidRDefault="00EC2408" w:rsidP="008218AE">
      <w:pPr>
        <w:pStyle w:val="ListParagraph"/>
        <w:widowControl w:val="0"/>
        <w:numPr>
          <w:ilvl w:val="0"/>
          <w:numId w:val="22"/>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D64925">
        <w:rPr>
          <w:rFonts w:ascii="Times New Roman" w:eastAsia="Times New Roman" w:hAnsi="Times New Roman" w:cs="Times New Roman"/>
          <w:color w:val="1E1E00"/>
          <w:sz w:val="20"/>
          <w:szCs w:val="20"/>
        </w:rPr>
        <w:t xml:space="preserve">Proper attire will be strictly enforced. </w:t>
      </w:r>
      <w:r w:rsidRPr="0008258B">
        <w:rPr>
          <w:rFonts w:ascii="Times New Roman" w:eastAsia="Times New Roman" w:hAnsi="Times New Roman" w:cs="Times New Roman"/>
          <w:strike/>
          <w:color w:val="FF0000"/>
          <w:sz w:val="20"/>
          <w:szCs w:val="20"/>
        </w:rPr>
        <w:t>Tank tops, tee shirts, running shorts, and bathing suits are prohibited.</w:t>
      </w:r>
      <w:r w:rsidRPr="00D64925">
        <w:rPr>
          <w:rFonts w:ascii="Times New Roman" w:eastAsia="Times New Roman" w:hAnsi="Times New Roman" w:cs="Times New Roman"/>
          <w:color w:val="1E1E00"/>
          <w:sz w:val="20"/>
          <w:szCs w:val="20"/>
        </w:rPr>
        <w:t xml:space="preserve"> </w:t>
      </w:r>
    </w:p>
    <w:p w14:paraId="0000010D" w14:textId="4418F851" w:rsidR="002B5F8A" w:rsidRPr="00D64925" w:rsidRDefault="00D64925" w:rsidP="008218AE">
      <w:pPr>
        <w:pStyle w:val="ListParagraph"/>
        <w:widowControl w:val="0"/>
        <w:numPr>
          <w:ilvl w:val="0"/>
          <w:numId w:val="23"/>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D64925">
        <w:rPr>
          <w:rFonts w:ascii="Times New Roman" w:eastAsia="Times New Roman" w:hAnsi="Times New Roman" w:cs="Times New Roman"/>
          <w:color w:val="1E1E00"/>
          <w:sz w:val="20"/>
          <w:szCs w:val="20"/>
        </w:rPr>
        <w:t xml:space="preserve">The Nets must be in the raised position before play can begin. </w:t>
      </w:r>
    </w:p>
    <w:p w14:paraId="0000010E" w14:textId="1DAD61CC" w:rsidR="002B5F8A" w:rsidRPr="00D64925" w:rsidRDefault="00EC2408" w:rsidP="008218AE">
      <w:pPr>
        <w:pStyle w:val="ListParagraph"/>
        <w:widowControl w:val="0"/>
        <w:numPr>
          <w:ilvl w:val="0"/>
          <w:numId w:val="23"/>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D64925">
        <w:rPr>
          <w:rFonts w:ascii="Times New Roman" w:eastAsia="Times New Roman" w:hAnsi="Times New Roman" w:cs="Times New Roman"/>
          <w:color w:val="1E1E00"/>
          <w:sz w:val="20"/>
          <w:szCs w:val="20"/>
        </w:rPr>
        <w:t>Courts are not to be used for any purpose other than tennis</w:t>
      </w:r>
      <w:r w:rsidR="0008258B">
        <w:rPr>
          <w:rFonts w:ascii="Times New Roman" w:eastAsia="Times New Roman" w:hAnsi="Times New Roman" w:cs="Times New Roman"/>
          <w:color w:val="1E1E00"/>
          <w:sz w:val="20"/>
          <w:szCs w:val="20"/>
        </w:rPr>
        <w:t xml:space="preserve"> </w:t>
      </w:r>
      <w:r w:rsidR="0008258B" w:rsidRPr="0008258B">
        <w:rPr>
          <w:rFonts w:ascii="Times New Roman" w:eastAsia="Times New Roman" w:hAnsi="Times New Roman" w:cs="Times New Roman"/>
          <w:color w:val="1E1E00"/>
          <w:sz w:val="20"/>
          <w:szCs w:val="20"/>
          <w:highlight w:val="yellow"/>
        </w:rPr>
        <w:t>or pickleball</w:t>
      </w:r>
      <w:r w:rsidRPr="00D64925">
        <w:rPr>
          <w:rFonts w:ascii="Times New Roman" w:eastAsia="Times New Roman" w:hAnsi="Times New Roman" w:cs="Times New Roman"/>
          <w:color w:val="1E1E00"/>
          <w:sz w:val="20"/>
          <w:szCs w:val="20"/>
        </w:rPr>
        <w:t xml:space="preserve">. </w:t>
      </w:r>
    </w:p>
    <w:p w14:paraId="0000010F" w14:textId="74519E5D" w:rsidR="002B5F8A" w:rsidRPr="00D64925" w:rsidRDefault="00EC2408" w:rsidP="008218AE">
      <w:pPr>
        <w:pStyle w:val="ListParagraph"/>
        <w:widowControl w:val="0"/>
        <w:numPr>
          <w:ilvl w:val="0"/>
          <w:numId w:val="23"/>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D64925">
        <w:rPr>
          <w:rFonts w:ascii="Times New Roman" w:eastAsia="Times New Roman" w:hAnsi="Times New Roman" w:cs="Times New Roman"/>
          <w:color w:val="1E1E00"/>
          <w:sz w:val="20"/>
          <w:szCs w:val="20"/>
        </w:rPr>
        <w:t xml:space="preserve">Everyone is to observe tennis etiquette. Profanity, loud noises, and any misconduct will not be tolerated. No one is to cross a court, distract, or interfere while play is in progress. Courts are available on a first come, first </w:t>
      </w:r>
      <w:r w:rsidR="00D64925" w:rsidRPr="00D64925">
        <w:rPr>
          <w:rFonts w:ascii="Times New Roman" w:eastAsia="Times New Roman" w:hAnsi="Times New Roman" w:cs="Times New Roman"/>
          <w:color w:val="1E1E00"/>
          <w:sz w:val="20"/>
          <w:szCs w:val="20"/>
        </w:rPr>
        <w:t>served</w:t>
      </w:r>
      <w:r w:rsidRPr="00D64925">
        <w:rPr>
          <w:rFonts w:ascii="Times New Roman" w:eastAsia="Times New Roman" w:hAnsi="Times New Roman" w:cs="Times New Roman"/>
          <w:color w:val="1E1E00"/>
          <w:sz w:val="20"/>
          <w:szCs w:val="20"/>
        </w:rPr>
        <w:t xml:space="preserve"> basis. BLMA may block out times reserved for league or special play. </w:t>
      </w:r>
    </w:p>
    <w:p w14:paraId="00000111" w14:textId="72C5E373" w:rsidR="002B5F8A" w:rsidRDefault="00EC2408" w:rsidP="008218AE">
      <w:pPr>
        <w:pStyle w:val="ListParagraph"/>
        <w:widowControl w:val="0"/>
        <w:numPr>
          <w:ilvl w:val="0"/>
          <w:numId w:val="23"/>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D64925">
        <w:rPr>
          <w:rFonts w:ascii="Times New Roman" w:eastAsia="Times New Roman" w:hAnsi="Times New Roman" w:cs="Times New Roman"/>
          <w:color w:val="1E1E00"/>
          <w:sz w:val="20"/>
          <w:szCs w:val="20"/>
        </w:rPr>
        <w:t xml:space="preserve">BLMA reserves the right to request identification of court users at any time. Court hours are 8:00 AM to dusk as per Collier County ordinance. </w:t>
      </w:r>
    </w:p>
    <w:p w14:paraId="03BB2662" w14:textId="77777777" w:rsidR="00D64925" w:rsidRPr="00D64925" w:rsidRDefault="00D64925" w:rsidP="00D64925">
      <w:pPr>
        <w:pStyle w:val="ListParagraph"/>
        <w:widowControl w:val="0"/>
        <w:pBdr>
          <w:top w:val="nil"/>
          <w:left w:val="nil"/>
          <w:bottom w:val="nil"/>
          <w:right w:val="nil"/>
          <w:between w:val="nil"/>
        </w:pBdr>
        <w:spacing w:before="240"/>
        <w:ind w:right="47"/>
        <w:rPr>
          <w:rFonts w:ascii="Times New Roman" w:eastAsia="Times New Roman" w:hAnsi="Times New Roman" w:cs="Times New Roman"/>
          <w:color w:val="1E1E00"/>
          <w:sz w:val="20"/>
          <w:szCs w:val="20"/>
        </w:rPr>
      </w:pPr>
    </w:p>
    <w:p w14:paraId="00000112" w14:textId="72278A8A" w:rsidR="002B5F8A" w:rsidRPr="00EA1879" w:rsidRDefault="00D64925" w:rsidP="00D64925">
      <w:pPr>
        <w:widowControl w:val="0"/>
        <w:pBdr>
          <w:top w:val="nil"/>
          <w:left w:val="nil"/>
          <w:bottom w:val="nil"/>
          <w:right w:val="nil"/>
          <w:between w:val="nil"/>
        </w:pBdr>
        <w:spacing w:before="326"/>
        <w:ind w:right="3115"/>
        <w:rPr>
          <w:rFonts w:ascii="Times New Roman" w:eastAsia="Times New Roman" w:hAnsi="Times New Roman" w:cs="Times New Roman"/>
          <w:b/>
          <w:color w:val="000000" w:themeColor="text1"/>
          <w:sz w:val="20"/>
          <w:szCs w:val="20"/>
          <w:u w:val="single"/>
        </w:rPr>
      </w:pPr>
      <w:r w:rsidRPr="00EA1879">
        <w:rPr>
          <w:rFonts w:ascii="Times New Roman" w:eastAsia="Times New Roman" w:hAnsi="Times New Roman" w:cs="Times New Roman"/>
          <w:b/>
          <w:color w:val="000000" w:themeColor="text1"/>
          <w:sz w:val="20"/>
          <w:szCs w:val="20"/>
          <w:u w:val="single"/>
        </w:rPr>
        <w:t>2</w:t>
      </w:r>
      <w:r w:rsidR="00C62C07">
        <w:rPr>
          <w:rFonts w:ascii="Times New Roman" w:eastAsia="Times New Roman" w:hAnsi="Times New Roman" w:cs="Times New Roman"/>
          <w:b/>
          <w:color w:val="000000" w:themeColor="text1"/>
          <w:sz w:val="20"/>
          <w:szCs w:val="20"/>
          <w:u w:val="single"/>
        </w:rPr>
        <w:t>2</w:t>
      </w:r>
      <w:r w:rsidRPr="00EA1879">
        <w:rPr>
          <w:rFonts w:ascii="Times New Roman" w:eastAsia="Times New Roman" w:hAnsi="Times New Roman" w:cs="Times New Roman"/>
          <w:b/>
          <w:color w:val="000000" w:themeColor="text1"/>
          <w:sz w:val="20"/>
          <w:szCs w:val="20"/>
          <w:u w:val="single"/>
        </w:rPr>
        <w:t xml:space="preserve">. Work Hours for Maintenance and Repairs </w:t>
      </w:r>
    </w:p>
    <w:p w14:paraId="7EA2600A" w14:textId="77777777" w:rsidR="00D64925" w:rsidRDefault="00EC2408" w:rsidP="00D64925">
      <w:pPr>
        <w:widowControl w:val="0"/>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D64925">
        <w:rPr>
          <w:rFonts w:ascii="Times New Roman" w:eastAsia="Times New Roman" w:hAnsi="Times New Roman" w:cs="Times New Roman"/>
          <w:b/>
          <w:bCs/>
          <w:color w:val="1E1E00"/>
          <w:sz w:val="20"/>
          <w:szCs w:val="20"/>
        </w:rPr>
        <w:t>Monday</w:t>
      </w:r>
      <w:r w:rsidRPr="00D64925">
        <w:rPr>
          <w:rFonts w:ascii="Times New Roman" w:eastAsia="Times New Roman" w:hAnsi="Times New Roman" w:cs="Times New Roman"/>
          <w:color w:val="1E1E00"/>
          <w:sz w:val="20"/>
          <w:szCs w:val="20"/>
        </w:rPr>
        <w:t xml:space="preserve"> through </w:t>
      </w:r>
      <w:r w:rsidRPr="00D64925">
        <w:rPr>
          <w:rFonts w:ascii="Times New Roman" w:eastAsia="Times New Roman" w:hAnsi="Times New Roman" w:cs="Times New Roman"/>
          <w:b/>
          <w:bCs/>
          <w:color w:val="1E1E00"/>
          <w:sz w:val="20"/>
          <w:szCs w:val="20"/>
        </w:rPr>
        <w:t>Saturday</w:t>
      </w:r>
      <w:r w:rsidRPr="00D64925">
        <w:rPr>
          <w:rFonts w:ascii="Times New Roman" w:eastAsia="Times New Roman" w:hAnsi="Times New Roman" w:cs="Times New Roman"/>
          <w:color w:val="1E1E00"/>
          <w:sz w:val="20"/>
          <w:szCs w:val="20"/>
        </w:rPr>
        <w:t xml:space="preserve"> 7:00 a.m. to 7:00 p.m. </w:t>
      </w:r>
    </w:p>
    <w:p w14:paraId="00000115" w14:textId="0252BBDD" w:rsidR="002B5F8A" w:rsidRPr="00697018" w:rsidRDefault="00EC2408" w:rsidP="00D64925">
      <w:pPr>
        <w:widowControl w:val="0"/>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D64925">
        <w:rPr>
          <w:rFonts w:ascii="Times New Roman" w:eastAsia="Times New Roman" w:hAnsi="Times New Roman" w:cs="Times New Roman"/>
          <w:color w:val="1E1E00"/>
          <w:sz w:val="20"/>
          <w:szCs w:val="20"/>
        </w:rPr>
        <w:t xml:space="preserve">All repair and maintenance work by contractors and homeowners is permitted. </w:t>
      </w:r>
      <w:r w:rsidRPr="00D64925">
        <w:rPr>
          <w:rFonts w:ascii="Times New Roman" w:eastAsia="Times New Roman" w:hAnsi="Times New Roman" w:cs="Times New Roman"/>
          <w:b/>
          <w:bCs/>
          <w:color w:val="1E1E00"/>
          <w:sz w:val="20"/>
          <w:szCs w:val="20"/>
        </w:rPr>
        <w:t xml:space="preserve">Sundays and Holidays </w:t>
      </w:r>
    </w:p>
    <w:p w14:paraId="00000116" w14:textId="77777777" w:rsidR="002B5F8A" w:rsidRPr="00D64925" w:rsidRDefault="00EC2408" w:rsidP="00D64925">
      <w:pPr>
        <w:widowControl w:val="0"/>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D64925">
        <w:rPr>
          <w:rFonts w:ascii="Times New Roman" w:eastAsia="Times New Roman" w:hAnsi="Times New Roman" w:cs="Times New Roman"/>
          <w:color w:val="1E1E00"/>
          <w:sz w:val="20"/>
          <w:szCs w:val="20"/>
        </w:rPr>
        <w:t xml:space="preserve">Except for emergency repairs to restore the functionality of utilities and mechanical systems, or for temporary repairs that may be required to mitigate safety issues or secure a residence from intrusion after damage to the residence, repairs and maintenance work on Sundays and Holidays is permitted only as follows: </w:t>
      </w:r>
    </w:p>
    <w:p w14:paraId="00000117" w14:textId="7CE405BA" w:rsidR="002B5F8A" w:rsidRPr="00D64925" w:rsidRDefault="00EC2408" w:rsidP="008218AE">
      <w:pPr>
        <w:pStyle w:val="ListParagraph"/>
        <w:widowControl w:val="0"/>
        <w:numPr>
          <w:ilvl w:val="0"/>
          <w:numId w:val="24"/>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D64925">
        <w:rPr>
          <w:rFonts w:ascii="Times New Roman" w:eastAsia="Times New Roman" w:hAnsi="Times New Roman" w:cs="Times New Roman"/>
          <w:color w:val="1E1E00"/>
          <w:sz w:val="20"/>
          <w:szCs w:val="20"/>
        </w:rPr>
        <w:t xml:space="preserve">No repairs or maintenance work </w:t>
      </w:r>
      <w:r w:rsidRPr="00A7192D">
        <w:rPr>
          <w:rFonts w:ascii="Times New Roman" w:eastAsia="Times New Roman" w:hAnsi="Times New Roman" w:cs="Times New Roman"/>
          <w:strike/>
          <w:color w:val="FF0000"/>
          <w:sz w:val="20"/>
          <w:szCs w:val="20"/>
        </w:rPr>
        <w:t>of any kind</w:t>
      </w:r>
      <w:r w:rsidRPr="00D64925">
        <w:rPr>
          <w:rFonts w:ascii="Times New Roman" w:eastAsia="Times New Roman" w:hAnsi="Times New Roman" w:cs="Times New Roman"/>
          <w:color w:val="1E1E00"/>
          <w:sz w:val="20"/>
          <w:szCs w:val="20"/>
        </w:rPr>
        <w:t xml:space="preserve"> </w:t>
      </w:r>
      <w:r w:rsidR="00A7192D" w:rsidRPr="00A7192D">
        <w:rPr>
          <w:rFonts w:ascii="Times New Roman" w:eastAsia="Times New Roman" w:hAnsi="Times New Roman" w:cs="Times New Roman"/>
          <w:color w:val="1E1E00"/>
          <w:sz w:val="20"/>
          <w:szCs w:val="20"/>
          <w:highlight w:val="yellow"/>
        </w:rPr>
        <w:t>that creates noise for your neighbor</w:t>
      </w:r>
      <w:r w:rsidR="00A7192D">
        <w:rPr>
          <w:rFonts w:ascii="Times New Roman" w:eastAsia="Times New Roman" w:hAnsi="Times New Roman" w:cs="Times New Roman"/>
          <w:color w:val="1E1E00"/>
          <w:sz w:val="20"/>
          <w:szCs w:val="20"/>
        </w:rPr>
        <w:t xml:space="preserve"> </w:t>
      </w:r>
      <w:r w:rsidRPr="00D64925">
        <w:rPr>
          <w:rFonts w:ascii="Times New Roman" w:eastAsia="Times New Roman" w:hAnsi="Times New Roman" w:cs="Times New Roman"/>
          <w:color w:val="1E1E00"/>
          <w:sz w:val="20"/>
          <w:szCs w:val="20"/>
        </w:rPr>
        <w:t>may be performed by contractors on Sundays and the following Holidays: New Years Day, Memorial Day, Independence Day,</w:t>
      </w:r>
      <w:r w:rsidR="00A7192D">
        <w:rPr>
          <w:rFonts w:ascii="Times New Roman" w:eastAsia="Times New Roman" w:hAnsi="Times New Roman" w:cs="Times New Roman"/>
          <w:color w:val="1E1E00"/>
          <w:sz w:val="20"/>
          <w:szCs w:val="20"/>
        </w:rPr>
        <w:t xml:space="preserve"> </w:t>
      </w:r>
      <w:r w:rsidR="00A7192D" w:rsidRPr="00A7192D">
        <w:rPr>
          <w:rFonts w:ascii="Times New Roman" w:eastAsia="Times New Roman" w:hAnsi="Times New Roman" w:cs="Times New Roman"/>
          <w:color w:val="1E1E00"/>
          <w:sz w:val="20"/>
          <w:szCs w:val="20"/>
          <w:highlight w:val="yellow"/>
        </w:rPr>
        <w:t>Labor Day,</w:t>
      </w:r>
      <w:r w:rsidRPr="00D64925">
        <w:rPr>
          <w:rFonts w:ascii="Times New Roman" w:eastAsia="Times New Roman" w:hAnsi="Times New Roman" w:cs="Times New Roman"/>
          <w:color w:val="1E1E00"/>
          <w:sz w:val="20"/>
          <w:szCs w:val="20"/>
        </w:rPr>
        <w:t xml:space="preserve"> Thanksgiving Day, and Christmas Day. </w:t>
      </w:r>
    </w:p>
    <w:p w14:paraId="0B8A299E" w14:textId="6087AA13" w:rsidR="00D64925" w:rsidRPr="00A7192D" w:rsidRDefault="00EC2408" w:rsidP="008218AE">
      <w:pPr>
        <w:pStyle w:val="ListParagraph"/>
        <w:widowControl w:val="0"/>
        <w:numPr>
          <w:ilvl w:val="0"/>
          <w:numId w:val="24"/>
        </w:numPr>
        <w:pBdr>
          <w:top w:val="nil"/>
          <w:left w:val="nil"/>
          <w:bottom w:val="nil"/>
          <w:right w:val="nil"/>
          <w:between w:val="nil"/>
        </w:pBdr>
        <w:spacing w:before="240"/>
        <w:ind w:right="28"/>
        <w:jc w:val="both"/>
        <w:rPr>
          <w:rFonts w:ascii="Times New Roman" w:eastAsia="Times New Roman" w:hAnsi="Times New Roman" w:cs="Times New Roman"/>
          <w:strike/>
          <w:color w:val="FF0000"/>
          <w:sz w:val="20"/>
          <w:szCs w:val="20"/>
        </w:rPr>
      </w:pPr>
      <w:r w:rsidRPr="00A7192D">
        <w:rPr>
          <w:rFonts w:ascii="Times New Roman" w:eastAsia="Times New Roman" w:hAnsi="Times New Roman" w:cs="Times New Roman"/>
          <w:strike/>
          <w:color w:val="FF0000"/>
          <w:sz w:val="20"/>
          <w:szCs w:val="20"/>
        </w:rPr>
        <w:t xml:space="preserve">Except between the hours of 9:00 A.M. to Noon, no outdoor repairs or maintenance work of any kind may be performed by contractors on the following Holidays: Birthday of Martin Luther King, Jr., Washington's Birthday (President's Day), Labor Day, Columbus Day, and Veteran's Day. However, indoor work that may be done without resulting in noise that can be heard outside the residence where the work is being performed is permitted on these Holidays, from 9:00 A.M. to 5:00 P.M. </w:t>
      </w:r>
    </w:p>
    <w:p w14:paraId="44C3EFEF" w14:textId="39A39653" w:rsidR="00D64925" w:rsidRPr="004E6817" w:rsidRDefault="00EC2408" w:rsidP="008218AE">
      <w:pPr>
        <w:pStyle w:val="ListParagraph"/>
        <w:widowControl w:val="0"/>
        <w:numPr>
          <w:ilvl w:val="0"/>
          <w:numId w:val="24"/>
        </w:numPr>
        <w:pBdr>
          <w:top w:val="nil"/>
          <w:left w:val="nil"/>
          <w:bottom w:val="nil"/>
          <w:right w:val="nil"/>
          <w:between w:val="nil"/>
        </w:pBdr>
        <w:spacing w:before="240"/>
        <w:ind w:right="28"/>
        <w:jc w:val="both"/>
        <w:rPr>
          <w:rFonts w:ascii="Times New Roman" w:eastAsia="Times New Roman" w:hAnsi="Times New Roman" w:cs="Times New Roman"/>
          <w:color w:val="1E1E00"/>
          <w:sz w:val="20"/>
          <w:szCs w:val="20"/>
        </w:rPr>
      </w:pPr>
      <w:r w:rsidRPr="00D64925">
        <w:rPr>
          <w:rFonts w:ascii="Times New Roman" w:eastAsia="Times New Roman" w:hAnsi="Times New Roman" w:cs="Times New Roman"/>
          <w:color w:val="1E1E00"/>
          <w:sz w:val="20"/>
          <w:szCs w:val="20"/>
        </w:rPr>
        <w:t>Repairs and maintenance by homeowners doing their own work on their own properties is permitted between the hours of 7:00 A.M. and 7:00 P.M. on Sundays and Holidays. However, such work should be limited in scope and duration so as not to unreasonably interfere with their neighbors' use and enjoyment of their properties.</w:t>
      </w:r>
    </w:p>
    <w:p w14:paraId="0000011E" w14:textId="24A142FD" w:rsidR="002B5F8A" w:rsidRPr="00A7192D" w:rsidRDefault="00EC2408" w:rsidP="00D64925">
      <w:pPr>
        <w:widowControl w:val="0"/>
        <w:pBdr>
          <w:top w:val="nil"/>
          <w:left w:val="nil"/>
          <w:bottom w:val="nil"/>
          <w:right w:val="nil"/>
          <w:between w:val="nil"/>
        </w:pBdr>
        <w:spacing w:before="326"/>
        <w:ind w:right="3115"/>
        <w:rPr>
          <w:rFonts w:ascii="Times New Roman" w:eastAsia="Times New Roman" w:hAnsi="Times New Roman" w:cs="Times New Roman"/>
          <w:b/>
          <w:strike/>
          <w:color w:val="FF0000"/>
          <w:sz w:val="20"/>
          <w:szCs w:val="20"/>
          <w:u w:val="single"/>
        </w:rPr>
      </w:pPr>
      <w:bookmarkStart w:id="7" w:name="_Hlk136855106"/>
      <w:r w:rsidRPr="00A7192D">
        <w:rPr>
          <w:rFonts w:ascii="Times New Roman" w:eastAsia="Times New Roman" w:hAnsi="Times New Roman" w:cs="Times New Roman"/>
          <w:b/>
          <w:strike/>
          <w:color w:val="FF0000"/>
          <w:sz w:val="20"/>
          <w:szCs w:val="20"/>
          <w:u w:val="single"/>
        </w:rPr>
        <w:t>2</w:t>
      </w:r>
      <w:r w:rsidR="00C62C07" w:rsidRPr="00A7192D">
        <w:rPr>
          <w:rFonts w:ascii="Times New Roman" w:eastAsia="Times New Roman" w:hAnsi="Times New Roman" w:cs="Times New Roman"/>
          <w:b/>
          <w:strike/>
          <w:color w:val="FF0000"/>
          <w:sz w:val="20"/>
          <w:szCs w:val="20"/>
          <w:u w:val="single"/>
        </w:rPr>
        <w:t>3</w:t>
      </w:r>
      <w:r w:rsidRPr="00A7192D">
        <w:rPr>
          <w:rFonts w:ascii="Times New Roman" w:eastAsia="Times New Roman" w:hAnsi="Times New Roman" w:cs="Times New Roman"/>
          <w:b/>
          <w:strike/>
          <w:color w:val="FF0000"/>
          <w:sz w:val="20"/>
          <w:szCs w:val="20"/>
          <w:u w:val="single"/>
        </w:rPr>
        <w:t xml:space="preserve">. </w:t>
      </w:r>
      <w:r w:rsidR="00D64925" w:rsidRPr="00A7192D">
        <w:rPr>
          <w:rFonts w:ascii="Times New Roman" w:eastAsia="Times New Roman" w:hAnsi="Times New Roman" w:cs="Times New Roman"/>
          <w:b/>
          <w:strike/>
          <w:color w:val="FF0000"/>
          <w:sz w:val="20"/>
          <w:szCs w:val="20"/>
          <w:u w:val="single"/>
        </w:rPr>
        <w:t>Outdoor Cooking, Fi</w:t>
      </w:r>
      <w:r w:rsidR="00A7192D" w:rsidRPr="00A7192D">
        <w:rPr>
          <w:rFonts w:ascii="Times New Roman" w:eastAsia="Times New Roman" w:hAnsi="Times New Roman" w:cs="Times New Roman"/>
          <w:b/>
          <w:strike/>
          <w:color w:val="FF0000"/>
          <w:sz w:val="20"/>
          <w:szCs w:val="20"/>
          <w:u w:val="single"/>
        </w:rPr>
        <w:t>r</w:t>
      </w:r>
      <w:r w:rsidR="00D64925" w:rsidRPr="00A7192D">
        <w:rPr>
          <w:rFonts w:ascii="Times New Roman" w:eastAsia="Times New Roman" w:hAnsi="Times New Roman" w:cs="Times New Roman"/>
          <w:b/>
          <w:strike/>
          <w:color w:val="FF0000"/>
          <w:sz w:val="20"/>
          <w:szCs w:val="20"/>
          <w:u w:val="single"/>
        </w:rPr>
        <w:t>e Pits and Smokers</w:t>
      </w:r>
    </w:p>
    <w:bookmarkEnd w:id="7"/>
    <w:p w14:paraId="537A7E5D" w14:textId="77777777" w:rsidR="00330410" w:rsidRPr="00A7192D" w:rsidRDefault="00EC2408" w:rsidP="00330410">
      <w:pPr>
        <w:widowControl w:val="0"/>
        <w:pBdr>
          <w:top w:val="nil"/>
          <w:left w:val="nil"/>
          <w:bottom w:val="nil"/>
          <w:right w:val="nil"/>
          <w:between w:val="nil"/>
        </w:pBdr>
        <w:spacing w:before="264"/>
        <w:ind w:left="-148" w:right="43"/>
        <w:jc w:val="both"/>
        <w:rPr>
          <w:rFonts w:ascii="Times New Roman" w:eastAsia="Times New Roman" w:hAnsi="Times New Roman" w:cs="Times New Roman"/>
          <w:strike/>
          <w:color w:val="FF0000"/>
          <w:sz w:val="20"/>
          <w:szCs w:val="20"/>
        </w:rPr>
      </w:pPr>
      <w:r w:rsidRPr="00A7192D">
        <w:rPr>
          <w:rFonts w:ascii="Times New Roman" w:eastAsia="Times New Roman" w:hAnsi="Times New Roman" w:cs="Times New Roman"/>
          <w:strike/>
          <w:color w:val="FF0000"/>
          <w:sz w:val="20"/>
          <w:szCs w:val="20"/>
        </w:rPr>
        <w:t xml:space="preserve">The use of commercially manufactured electric, LP gas, or charcoal outdoor portable barbeque appliances is permitted, subject to compliance with all applicable laws. These devices should be safely stored, and screened from view from the road and neighbor, when not in use. The use of a commercially manufactured electric or LP gas outdoor portable fire pit/heater is permitted, subject to compliance with all applicable laws. </w:t>
      </w:r>
    </w:p>
    <w:p w14:paraId="6A503A24" w14:textId="77777777" w:rsidR="00330410" w:rsidRPr="00A7192D" w:rsidRDefault="00EC2408" w:rsidP="008218AE">
      <w:pPr>
        <w:pStyle w:val="ListParagraph"/>
        <w:widowControl w:val="0"/>
        <w:numPr>
          <w:ilvl w:val="0"/>
          <w:numId w:val="25"/>
        </w:numPr>
        <w:pBdr>
          <w:top w:val="nil"/>
          <w:left w:val="nil"/>
          <w:bottom w:val="nil"/>
          <w:right w:val="nil"/>
          <w:between w:val="nil"/>
        </w:pBdr>
        <w:spacing w:before="264"/>
        <w:ind w:right="43"/>
        <w:jc w:val="both"/>
        <w:rPr>
          <w:rFonts w:ascii="Times New Roman" w:eastAsia="Times New Roman" w:hAnsi="Times New Roman" w:cs="Times New Roman"/>
          <w:strike/>
          <w:color w:val="FF0000"/>
          <w:sz w:val="20"/>
          <w:szCs w:val="20"/>
        </w:rPr>
      </w:pPr>
      <w:r w:rsidRPr="00A7192D">
        <w:rPr>
          <w:rFonts w:ascii="Times New Roman" w:eastAsia="Times New Roman" w:hAnsi="Times New Roman" w:cs="Times New Roman"/>
          <w:strike/>
          <w:color w:val="FF0000"/>
          <w:sz w:val="20"/>
          <w:szCs w:val="20"/>
        </w:rPr>
        <w:lastRenderedPageBreak/>
        <w:t xml:space="preserve">No "home-made" versions of such devices are permitted. </w:t>
      </w:r>
    </w:p>
    <w:p w14:paraId="20865107" w14:textId="77777777" w:rsidR="00330410" w:rsidRPr="00A7192D" w:rsidRDefault="00EC2408" w:rsidP="008218AE">
      <w:pPr>
        <w:pStyle w:val="ListParagraph"/>
        <w:widowControl w:val="0"/>
        <w:numPr>
          <w:ilvl w:val="0"/>
          <w:numId w:val="25"/>
        </w:numPr>
        <w:pBdr>
          <w:top w:val="nil"/>
          <w:left w:val="nil"/>
          <w:bottom w:val="nil"/>
          <w:right w:val="nil"/>
          <w:between w:val="nil"/>
        </w:pBdr>
        <w:spacing w:before="264"/>
        <w:ind w:right="43"/>
        <w:jc w:val="both"/>
        <w:rPr>
          <w:rFonts w:ascii="Times New Roman" w:eastAsia="Times New Roman" w:hAnsi="Times New Roman" w:cs="Times New Roman"/>
          <w:strike/>
          <w:color w:val="FF0000"/>
          <w:sz w:val="20"/>
          <w:szCs w:val="20"/>
        </w:rPr>
      </w:pPr>
      <w:r w:rsidRPr="00A7192D">
        <w:rPr>
          <w:rFonts w:ascii="Times New Roman" w:eastAsia="Times New Roman" w:hAnsi="Times New Roman" w:cs="Times New Roman"/>
          <w:strike/>
          <w:color w:val="FF0000"/>
          <w:sz w:val="20"/>
          <w:szCs w:val="20"/>
        </w:rPr>
        <w:t>No such devices shall be of a size, or used in a location or manner, that presents a danger to the owner or other persons, or unreasonably intrudes upon a neighbor's use and enjoyment of their property.</w:t>
      </w:r>
    </w:p>
    <w:p w14:paraId="1DB1D4C4" w14:textId="60807574" w:rsidR="00330410" w:rsidRPr="00A7192D" w:rsidRDefault="00EC2408" w:rsidP="008218AE">
      <w:pPr>
        <w:pStyle w:val="ListParagraph"/>
        <w:widowControl w:val="0"/>
        <w:numPr>
          <w:ilvl w:val="0"/>
          <w:numId w:val="25"/>
        </w:numPr>
        <w:pBdr>
          <w:top w:val="nil"/>
          <w:left w:val="nil"/>
          <w:bottom w:val="nil"/>
          <w:right w:val="nil"/>
          <w:between w:val="nil"/>
        </w:pBdr>
        <w:spacing w:before="264"/>
        <w:ind w:right="43"/>
        <w:jc w:val="both"/>
        <w:rPr>
          <w:rFonts w:ascii="Times New Roman" w:eastAsia="Times New Roman" w:hAnsi="Times New Roman" w:cs="Times New Roman"/>
          <w:strike/>
          <w:color w:val="FF0000"/>
          <w:sz w:val="20"/>
          <w:szCs w:val="20"/>
        </w:rPr>
      </w:pPr>
      <w:r w:rsidRPr="00A7192D">
        <w:rPr>
          <w:rFonts w:ascii="Times New Roman" w:eastAsia="Times New Roman" w:hAnsi="Times New Roman" w:cs="Times New Roman"/>
          <w:strike/>
          <w:color w:val="FF0000"/>
          <w:sz w:val="20"/>
          <w:szCs w:val="20"/>
        </w:rPr>
        <w:t xml:space="preserve">No permanent outdoor barbeque grill, fire pit, or fireplace structures of any kind are permitted. </w:t>
      </w:r>
    </w:p>
    <w:p w14:paraId="00000120" w14:textId="5BDF399B" w:rsidR="002B5F8A" w:rsidRPr="00A7192D" w:rsidRDefault="00EC2408" w:rsidP="008218AE">
      <w:pPr>
        <w:pStyle w:val="ListParagraph"/>
        <w:widowControl w:val="0"/>
        <w:numPr>
          <w:ilvl w:val="0"/>
          <w:numId w:val="25"/>
        </w:numPr>
        <w:pBdr>
          <w:top w:val="nil"/>
          <w:left w:val="nil"/>
          <w:bottom w:val="nil"/>
          <w:right w:val="nil"/>
          <w:between w:val="nil"/>
        </w:pBdr>
        <w:spacing w:before="264"/>
        <w:ind w:right="43"/>
        <w:jc w:val="both"/>
        <w:rPr>
          <w:rFonts w:ascii="Times New Roman" w:eastAsia="Times New Roman" w:hAnsi="Times New Roman" w:cs="Times New Roman"/>
          <w:strike/>
          <w:color w:val="FF0000"/>
          <w:sz w:val="20"/>
          <w:szCs w:val="20"/>
        </w:rPr>
      </w:pPr>
      <w:r w:rsidRPr="00A7192D">
        <w:rPr>
          <w:rFonts w:ascii="Times New Roman" w:eastAsia="Times New Roman" w:hAnsi="Times New Roman" w:cs="Times New Roman"/>
          <w:strike/>
          <w:color w:val="FF0000"/>
          <w:sz w:val="20"/>
          <w:szCs w:val="20"/>
        </w:rPr>
        <w:t xml:space="preserve">No outdoor wood burning devices of any kind are permitted, including but not limited to wood-burning fireplaces, fire pits, barbeque grills, and food smoking devices. </w:t>
      </w:r>
    </w:p>
    <w:p w14:paraId="00000122" w14:textId="4BA4B87B" w:rsidR="002B5F8A" w:rsidRPr="00EA1879" w:rsidRDefault="00330410" w:rsidP="00330410">
      <w:pPr>
        <w:widowControl w:val="0"/>
        <w:pBdr>
          <w:top w:val="nil"/>
          <w:left w:val="nil"/>
          <w:bottom w:val="nil"/>
          <w:right w:val="nil"/>
          <w:between w:val="nil"/>
        </w:pBdr>
        <w:spacing w:before="326"/>
        <w:ind w:right="3115"/>
        <w:rPr>
          <w:rFonts w:ascii="Times New Roman" w:eastAsia="Times New Roman" w:hAnsi="Times New Roman" w:cs="Times New Roman"/>
          <w:b/>
          <w:color w:val="131300"/>
          <w:sz w:val="20"/>
          <w:szCs w:val="20"/>
          <w:u w:val="single"/>
        </w:rPr>
      </w:pPr>
      <w:r w:rsidRPr="00EA1879">
        <w:rPr>
          <w:rFonts w:ascii="Times New Roman" w:eastAsia="Times New Roman" w:hAnsi="Times New Roman" w:cs="Times New Roman"/>
          <w:b/>
          <w:color w:val="000000" w:themeColor="text1"/>
          <w:sz w:val="20"/>
          <w:szCs w:val="20"/>
          <w:u w:val="single"/>
        </w:rPr>
        <w:t>2</w:t>
      </w:r>
      <w:r w:rsidR="00C62C07">
        <w:rPr>
          <w:rFonts w:ascii="Times New Roman" w:eastAsia="Times New Roman" w:hAnsi="Times New Roman" w:cs="Times New Roman"/>
          <w:b/>
          <w:color w:val="000000" w:themeColor="text1"/>
          <w:sz w:val="20"/>
          <w:szCs w:val="20"/>
          <w:u w:val="single"/>
        </w:rPr>
        <w:t>4</w:t>
      </w:r>
      <w:r w:rsidRPr="00EA1879">
        <w:rPr>
          <w:rFonts w:ascii="Times New Roman" w:eastAsia="Times New Roman" w:hAnsi="Times New Roman" w:cs="Times New Roman"/>
          <w:b/>
          <w:color w:val="000000" w:themeColor="text1"/>
          <w:sz w:val="20"/>
          <w:szCs w:val="20"/>
          <w:u w:val="single"/>
        </w:rPr>
        <w:t xml:space="preserve">. </w:t>
      </w:r>
      <w:r w:rsidRPr="00EA1879">
        <w:rPr>
          <w:rFonts w:ascii="Times New Roman" w:eastAsia="Times New Roman" w:hAnsi="Times New Roman" w:cs="Times New Roman"/>
          <w:b/>
          <w:color w:val="212100"/>
          <w:sz w:val="20"/>
          <w:szCs w:val="20"/>
          <w:u w:val="single"/>
        </w:rPr>
        <w:t xml:space="preserve">Feeding </w:t>
      </w:r>
      <w:r w:rsidRPr="00EA1879">
        <w:rPr>
          <w:rFonts w:ascii="Times New Roman" w:eastAsia="Times New Roman" w:hAnsi="Times New Roman" w:cs="Times New Roman"/>
          <w:b/>
          <w:color w:val="131300"/>
          <w:sz w:val="20"/>
          <w:szCs w:val="20"/>
          <w:u w:val="single"/>
        </w:rPr>
        <w:t xml:space="preserve">Wildlife </w:t>
      </w:r>
    </w:p>
    <w:p w14:paraId="3F03A90B" w14:textId="7401207E" w:rsidR="00330410" w:rsidRDefault="00EC2408" w:rsidP="006D16F7">
      <w:pPr>
        <w:widowControl w:val="0"/>
        <w:pBdr>
          <w:top w:val="nil"/>
          <w:left w:val="nil"/>
          <w:bottom w:val="nil"/>
          <w:right w:val="nil"/>
          <w:between w:val="nil"/>
        </w:pBdr>
        <w:spacing w:before="230"/>
        <w:ind w:left="-144" w:right="38"/>
        <w:jc w:val="both"/>
        <w:rPr>
          <w:rFonts w:ascii="Times New Roman" w:eastAsia="Times New Roman" w:hAnsi="Times New Roman" w:cs="Times New Roman"/>
          <w:color w:val="1E1E00"/>
          <w:sz w:val="20"/>
          <w:szCs w:val="20"/>
        </w:rPr>
      </w:pPr>
      <w:r w:rsidRPr="00330410">
        <w:rPr>
          <w:rFonts w:ascii="Times New Roman" w:eastAsia="Times New Roman" w:hAnsi="Times New Roman" w:cs="Times New Roman"/>
          <w:color w:val="1E1E00"/>
          <w:sz w:val="20"/>
          <w:szCs w:val="20"/>
        </w:rPr>
        <w:t>The use of a single small bird feeder per residential unit is allowed, as long as it is properly managed so as not to draw other types of wildlife (such as rats, squirrels, feral cats, ducks, and other animals) to the bird feeder site. Such bird feeders must be placed in the back yard of the residential unit. No other type of wildlife feeding is allowed. All feeding of pets shall be done inside the residential unit; no food of any kind shall be left outside to feed pets, even if the area is fenced or screened</w:t>
      </w:r>
      <w:r w:rsidR="00AF16EE">
        <w:rPr>
          <w:rFonts w:ascii="Times New Roman" w:eastAsia="Times New Roman" w:hAnsi="Times New Roman" w:cs="Times New Roman"/>
          <w:color w:val="1E1E00"/>
          <w:sz w:val="20"/>
          <w:szCs w:val="20"/>
        </w:rPr>
        <w:t>-</w:t>
      </w:r>
      <w:r w:rsidRPr="00330410">
        <w:rPr>
          <w:rFonts w:ascii="Times New Roman" w:eastAsia="Times New Roman" w:hAnsi="Times New Roman" w:cs="Times New Roman"/>
          <w:color w:val="1E1E00"/>
          <w:sz w:val="20"/>
          <w:szCs w:val="20"/>
        </w:rPr>
        <w:t xml:space="preserve">in. </w:t>
      </w:r>
    </w:p>
    <w:p w14:paraId="0000012B" w14:textId="53CCDD82" w:rsidR="002B5F8A" w:rsidRDefault="00C62C07" w:rsidP="006D16F7">
      <w:pPr>
        <w:widowControl w:val="0"/>
        <w:pBdr>
          <w:top w:val="nil"/>
          <w:left w:val="nil"/>
          <w:bottom w:val="nil"/>
          <w:right w:val="nil"/>
          <w:between w:val="nil"/>
        </w:pBdr>
        <w:spacing w:before="230"/>
        <w:ind w:left="-144" w:right="38"/>
        <w:jc w:val="both"/>
        <w:rPr>
          <w:rFonts w:ascii="Times New Roman" w:eastAsia="Times New Roman" w:hAnsi="Times New Roman" w:cs="Times New Roman"/>
          <w:b/>
          <w:bCs/>
          <w:color w:val="1E1E00"/>
          <w:sz w:val="20"/>
          <w:szCs w:val="20"/>
          <w:u w:val="single"/>
        </w:rPr>
      </w:pPr>
      <w:r>
        <w:rPr>
          <w:rFonts w:ascii="Times New Roman" w:eastAsia="Times New Roman" w:hAnsi="Times New Roman" w:cs="Times New Roman"/>
          <w:b/>
          <w:bCs/>
          <w:color w:val="1E1E00"/>
          <w:sz w:val="20"/>
          <w:szCs w:val="20"/>
          <w:u w:val="single"/>
        </w:rPr>
        <w:t>25. Fines Committee: Levy of Fines for Violations</w:t>
      </w:r>
    </w:p>
    <w:p w14:paraId="63D7F249" w14:textId="3682567A" w:rsidR="006D16F7" w:rsidRPr="006D16F7" w:rsidRDefault="00C62C07" w:rsidP="006D16F7">
      <w:pPr>
        <w:widowControl w:val="0"/>
        <w:pBdr>
          <w:top w:val="nil"/>
          <w:left w:val="nil"/>
          <w:bottom w:val="nil"/>
          <w:right w:val="nil"/>
          <w:between w:val="nil"/>
        </w:pBdr>
        <w:spacing w:before="230"/>
        <w:ind w:left="-144" w:right="38"/>
        <w:jc w:val="both"/>
        <w:rPr>
          <w:rFonts w:ascii="Times New Roman" w:eastAsia="Times New Roman" w:hAnsi="Times New Roman" w:cs="Times New Roman"/>
          <w:color w:val="1E1E00"/>
          <w:sz w:val="20"/>
          <w:szCs w:val="20"/>
        </w:rPr>
      </w:pPr>
      <w:r>
        <w:rPr>
          <w:rFonts w:ascii="Times New Roman" w:eastAsia="Times New Roman" w:hAnsi="Times New Roman" w:cs="Times New Roman"/>
          <w:color w:val="1E1E00"/>
          <w:sz w:val="20"/>
          <w:szCs w:val="20"/>
        </w:rPr>
        <w:t>The Board of Directors may determine that a fine should be levied against Owners and Members for non-compl</w:t>
      </w:r>
      <w:r w:rsidR="005D0302">
        <w:rPr>
          <w:rFonts w:ascii="Times New Roman" w:eastAsia="Times New Roman" w:hAnsi="Times New Roman" w:cs="Times New Roman"/>
          <w:color w:val="1E1E00"/>
          <w:sz w:val="20"/>
          <w:szCs w:val="20"/>
        </w:rPr>
        <w:t>ia</w:t>
      </w:r>
      <w:r>
        <w:rPr>
          <w:rFonts w:ascii="Times New Roman" w:eastAsia="Times New Roman" w:hAnsi="Times New Roman" w:cs="Times New Roman"/>
          <w:color w:val="1E1E00"/>
          <w:sz w:val="20"/>
          <w:szCs w:val="20"/>
        </w:rPr>
        <w:t xml:space="preserve">nce with the </w:t>
      </w:r>
      <w:r w:rsidR="00A7192D">
        <w:rPr>
          <w:rFonts w:ascii="Times New Roman" w:eastAsia="Times New Roman" w:hAnsi="Times New Roman" w:cs="Times New Roman"/>
          <w:color w:val="1E1E00"/>
          <w:sz w:val="20"/>
          <w:szCs w:val="20"/>
        </w:rPr>
        <w:t>provisions of the BLMA Governing Documents or these Rules and Regulations by the Owners, Members, their Guests or Tenants, or other persons within their control, which is then reported to the Fines Committee.  The Fines Committee</w:t>
      </w:r>
      <w:r w:rsidR="008218AE">
        <w:rPr>
          <w:rFonts w:ascii="Times New Roman" w:eastAsia="Times New Roman" w:hAnsi="Times New Roman" w:cs="Times New Roman"/>
          <w:color w:val="1E1E00"/>
          <w:sz w:val="20"/>
          <w:szCs w:val="20"/>
        </w:rPr>
        <w:t xml:space="preserve"> conducts an independent review of, and hearing process in connection with, each matter reported by the Board of Directors.  Based upon their independent review and evaluation of each such matter after following the procedures required by Florida law and the Governing Documents, the Fines Committee can only approve the recommended amount of the fine, or determine that no fine shall be levied.  Members of the Board of Directors and their family members are prohibited from serving on the Fines Committee.  Current members of the Compliance Committee may serve on the Fines Committee, but shall not vote or participate in any matter before the Fines Committee in which they were previously involved as a Compliance Committee member.</w:t>
      </w:r>
    </w:p>
    <w:sectPr w:rsidR="006D16F7" w:rsidRPr="006D16F7">
      <w:footerReference w:type="defaul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6B71C" w14:textId="77777777" w:rsidR="00FA4BE7" w:rsidRDefault="00FA4BE7" w:rsidP="00736E3A">
      <w:pPr>
        <w:spacing w:line="240" w:lineRule="auto"/>
      </w:pPr>
      <w:r>
        <w:separator/>
      </w:r>
    </w:p>
  </w:endnote>
  <w:endnote w:type="continuationSeparator" w:id="0">
    <w:p w14:paraId="7C7FC3DC" w14:textId="77777777" w:rsidR="00FA4BE7" w:rsidRDefault="00FA4BE7" w:rsidP="0073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485619"/>
      <w:docPartObj>
        <w:docPartGallery w:val="Page Numbers (Bottom of Page)"/>
        <w:docPartUnique/>
      </w:docPartObj>
    </w:sdtPr>
    <w:sdtEndPr>
      <w:rPr>
        <w:color w:val="7F7F7F" w:themeColor="background1" w:themeShade="7F"/>
        <w:spacing w:val="60"/>
      </w:rPr>
    </w:sdtEndPr>
    <w:sdtContent>
      <w:p w14:paraId="2F83C718" w14:textId="65573166" w:rsidR="004E6817" w:rsidRDefault="004E681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1182DED" w14:textId="77777777" w:rsidR="004E6817" w:rsidRDefault="004E6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5FEDE" w14:textId="77777777" w:rsidR="00FA4BE7" w:rsidRDefault="00FA4BE7" w:rsidP="00736E3A">
      <w:pPr>
        <w:spacing w:line="240" w:lineRule="auto"/>
      </w:pPr>
      <w:r>
        <w:separator/>
      </w:r>
    </w:p>
  </w:footnote>
  <w:footnote w:type="continuationSeparator" w:id="0">
    <w:p w14:paraId="217735FA" w14:textId="77777777" w:rsidR="00FA4BE7" w:rsidRDefault="00FA4BE7" w:rsidP="00736E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E5"/>
    <w:multiLevelType w:val="hybridMultilevel"/>
    <w:tmpl w:val="DDAA6C2A"/>
    <w:lvl w:ilvl="0" w:tplc="04090001">
      <w:start w:val="1"/>
      <w:numFmt w:val="bullet"/>
      <w:lvlText w:val=""/>
      <w:lvlJc w:val="left"/>
      <w:pPr>
        <w:ind w:left="720" w:hanging="360"/>
      </w:pPr>
      <w:rPr>
        <w:rFonts w:ascii="Symbol" w:hAnsi="Symbol" w:hint="default"/>
        <w:color w:val="1E1E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FB304E"/>
    <w:multiLevelType w:val="hybridMultilevel"/>
    <w:tmpl w:val="CC2EAB26"/>
    <w:lvl w:ilvl="0" w:tplc="BF4070EA">
      <w:start w:val="1"/>
      <w:numFmt w:val="bullet"/>
      <w:lvlText w:val="•"/>
      <w:lvlJc w:val="left"/>
      <w:pPr>
        <w:ind w:left="567" w:hanging="360"/>
      </w:pPr>
      <w:rPr>
        <w:rFonts w:ascii="Calibri" w:eastAsia="Calibri" w:hAnsi="Calibri" w:cs="Calibri" w:hint="default"/>
        <w:b w:val="0"/>
        <w:i w:val="0"/>
        <w:strike w:val="0"/>
        <w:dstrike w:val="0"/>
        <w:color w:val="000000"/>
        <w:sz w:val="26"/>
        <w:szCs w:val="26"/>
        <w:u w:val="none" w:color="000000"/>
        <w:bdr w:val="none" w:sz="0" w:space="0" w:color="auto"/>
        <w:shd w:val="clear" w:color="auto" w:fill="auto"/>
        <w:vertAlign w:val="baseline"/>
      </w:rPr>
    </w:lvl>
    <w:lvl w:ilvl="1" w:tplc="FFFFFFFF" w:tentative="1">
      <w:start w:val="1"/>
      <w:numFmt w:val="bullet"/>
      <w:lvlText w:val="o"/>
      <w:lvlJc w:val="left"/>
      <w:pPr>
        <w:ind w:left="1287" w:hanging="360"/>
      </w:pPr>
      <w:rPr>
        <w:rFonts w:ascii="Courier New" w:hAnsi="Courier New" w:cs="Courier New" w:hint="default"/>
      </w:rPr>
    </w:lvl>
    <w:lvl w:ilvl="2" w:tplc="FFFFFFFF" w:tentative="1">
      <w:start w:val="1"/>
      <w:numFmt w:val="bullet"/>
      <w:lvlText w:val=""/>
      <w:lvlJc w:val="left"/>
      <w:pPr>
        <w:ind w:left="2007" w:hanging="360"/>
      </w:pPr>
      <w:rPr>
        <w:rFonts w:ascii="Wingdings" w:hAnsi="Wingdings" w:hint="default"/>
      </w:rPr>
    </w:lvl>
    <w:lvl w:ilvl="3" w:tplc="FFFFFFFF" w:tentative="1">
      <w:start w:val="1"/>
      <w:numFmt w:val="bullet"/>
      <w:lvlText w:val=""/>
      <w:lvlJc w:val="left"/>
      <w:pPr>
        <w:ind w:left="2727" w:hanging="360"/>
      </w:pPr>
      <w:rPr>
        <w:rFonts w:ascii="Symbol" w:hAnsi="Symbol" w:hint="default"/>
      </w:rPr>
    </w:lvl>
    <w:lvl w:ilvl="4" w:tplc="FFFFFFFF" w:tentative="1">
      <w:start w:val="1"/>
      <w:numFmt w:val="bullet"/>
      <w:lvlText w:val="o"/>
      <w:lvlJc w:val="left"/>
      <w:pPr>
        <w:ind w:left="3447" w:hanging="360"/>
      </w:pPr>
      <w:rPr>
        <w:rFonts w:ascii="Courier New" w:hAnsi="Courier New" w:cs="Courier New" w:hint="default"/>
      </w:rPr>
    </w:lvl>
    <w:lvl w:ilvl="5" w:tplc="FFFFFFFF" w:tentative="1">
      <w:start w:val="1"/>
      <w:numFmt w:val="bullet"/>
      <w:lvlText w:val=""/>
      <w:lvlJc w:val="left"/>
      <w:pPr>
        <w:ind w:left="4167" w:hanging="360"/>
      </w:pPr>
      <w:rPr>
        <w:rFonts w:ascii="Wingdings" w:hAnsi="Wingdings" w:hint="default"/>
      </w:rPr>
    </w:lvl>
    <w:lvl w:ilvl="6" w:tplc="FFFFFFFF" w:tentative="1">
      <w:start w:val="1"/>
      <w:numFmt w:val="bullet"/>
      <w:lvlText w:val=""/>
      <w:lvlJc w:val="left"/>
      <w:pPr>
        <w:ind w:left="4887" w:hanging="360"/>
      </w:pPr>
      <w:rPr>
        <w:rFonts w:ascii="Symbol" w:hAnsi="Symbol" w:hint="default"/>
      </w:rPr>
    </w:lvl>
    <w:lvl w:ilvl="7" w:tplc="FFFFFFFF" w:tentative="1">
      <w:start w:val="1"/>
      <w:numFmt w:val="bullet"/>
      <w:lvlText w:val="o"/>
      <w:lvlJc w:val="left"/>
      <w:pPr>
        <w:ind w:left="5607" w:hanging="360"/>
      </w:pPr>
      <w:rPr>
        <w:rFonts w:ascii="Courier New" w:hAnsi="Courier New" w:cs="Courier New" w:hint="default"/>
      </w:rPr>
    </w:lvl>
    <w:lvl w:ilvl="8" w:tplc="FFFFFFFF" w:tentative="1">
      <w:start w:val="1"/>
      <w:numFmt w:val="bullet"/>
      <w:lvlText w:val=""/>
      <w:lvlJc w:val="left"/>
      <w:pPr>
        <w:ind w:left="6327" w:hanging="360"/>
      </w:pPr>
      <w:rPr>
        <w:rFonts w:ascii="Wingdings" w:hAnsi="Wingdings" w:hint="default"/>
      </w:rPr>
    </w:lvl>
  </w:abstractNum>
  <w:abstractNum w:abstractNumId="2" w15:restartNumberingAfterBreak="0">
    <w:nsid w:val="0DC56021"/>
    <w:multiLevelType w:val="hybridMultilevel"/>
    <w:tmpl w:val="1C90147A"/>
    <w:lvl w:ilvl="0" w:tplc="BF4070EA">
      <w:start w:val="1"/>
      <w:numFmt w:val="bullet"/>
      <w:lvlText w:val="•"/>
      <w:lvlJc w:val="left"/>
      <w:pPr>
        <w:ind w:left="720" w:hanging="360"/>
      </w:pPr>
      <w:rPr>
        <w:rFonts w:ascii="Calibri" w:eastAsia="Calibri" w:hAnsi="Calibri" w:cs="Calibri" w:hint="default"/>
        <w:b w:val="0"/>
        <w:i w:val="0"/>
        <w:strike w:val="0"/>
        <w:dstrike w:val="0"/>
        <w:color w:val="000000"/>
        <w:sz w:val="26"/>
        <w:szCs w:val="26"/>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422C82"/>
    <w:multiLevelType w:val="hybridMultilevel"/>
    <w:tmpl w:val="7E30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24E1D"/>
    <w:multiLevelType w:val="hybridMultilevel"/>
    <w:tmpl w:val="004A5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45D29"/>
    <w:multiLevelType w:val="hybridMultilevel"/>
    <w:tmpl w:val="B860B550"/>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8E0568"/>
    <w:multiLevelType w:val="hybridMultilevel"/>
    <w:tmpl w:val="4162A768"/>
    <w:lvl w:ilvl="0" w:tplc="BF4070EA">
      <w:start w:val="1"/>
      <w:numFmt w:val="bullet"/>
      <w:lvlText w:val="•"/>
      <w:lvlJc w:val="left"/>
      <w:pPr>
        <w:ind w:left="720" w:hanging="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770DE"/>
    <w:multiLevelType w:val="hybridMultilevel"/>
    <w:tmpl w:val="5FEC4C3A"/>
    <w:lvl w:ilvl="0" w:tplc="BF4070EA">
      <w:start w:val="1"/>
      <w:numFmt w:val="bullet"/>
      <w:lvlText w:val="•"/>
      <w:lvlJc w:val="left"/>
      <w:pPr>
        <w:ind w:left="572" w:hanging="360"/>
      </w:pPr>
      <w:rPr>
        <w:rFonts w:ascii="Calibri" w:eastAsia="Calibri" w:hAnsi="Calibri" w:cs="Calibri" w:hint="default"/>
        <w:b w:val="0"/>
        <w:i w:val="0"/>
        <w:strike w:val="0"/>
        <w:dstrike w:val="0"/>
        <w:color w:val="000000"/>
        <w:sz w:val="26"/>
        <w:szCs w:val="26"/>
        <w:u w:val="none" w:color="000000"/>
        <w:bdr w:val="none" w:sz="0" w:space="0" w:color="auto"/>
        <w:shd w:val="clear" w:color="auto" w:fill="auto"/>
        <w:vertAlign w:val="baseline"/>
      </w:rPr>
    </w:lvl>
    <w:lvl w:ilvl="1" w:tplc="FFFFFFFF" w:tentative="1">
      <w:start w:val="1"/>
      <w:numFmt w:val="bullet"/>
      <w:lvlText w:val="o"/>
      <w:lvlJc w:val="left"/>
      <w:pPr>
        <w:ind w:left="1292" w:hanging="360"/>
      </w:pPr>
      <w:rPr>
        <w:rFonts w:ascii="Courier New" w:hAnsi="Courier New" w:cs="Courier New" w:hint="default"/>
      </w:rPr>
    </w:lvl>
    <w:lvl w:ilvl="2" w:tplc="FFFFFFFF" w:tentative="1">
      <w:start w:val="1"/>
      <w:numFmt w:val="bullet"/>
      <w:lvlText w:val=""/>
      <w:lvlJc w:val="left"/>
      <w:pPr>
        <w:ind w:left="2012" w:hanging="360"/>
      </w:pPr>
      <w:rPr>
        <w:rFonts w:ascii="Wingdings" w:hAnsi="Wingdings" w:hint="default"/>
      </w:rPr>
    </w:lvl>
    <w:lvl w:ilvl="3" w:tplc="FFFFFFFF" w:tentative="1">
      <w:start w:val="1"/>
      <w:numFmt w:val="bullet"/>
      <w:lvlText w:val=""/>
      <w:lvlJc w:val="left"/>
      <w:pPr>
        <w:ind w:left="2732" w:hanging="360"/>
      </w:pPr>
      <w:rPr>
        <w:rFonts w:ascii="Symbol" w:hAnsi="Symbol" w:hint="default"/>
      </w:rPr>
    </w:lvl>
    <w:lvl w:ilvl="4" w:tplc="FFFFFFFF" w:tentative="1">
      <w:start w:val="1"/>
      <w:numFmt w:val="bullet"/>
      <w:lvlText w:val="o"/>
      <w:lvlJc w:val="left"/>
      <w:pPr>
        <w:ind w:left="3452" w:hanging="360"/>
      </w:pPr>
      <w:rPr>
        <w:rFonts w:ascii="Courier New" w:hAnsi="Courier New" w:cs="Courier New" w:hint="default"/>
      </w:rPr>
    </w:lvl>
    <w:lvl w:ilvl="5" w:tplc="FFFFFFFF" w:tentative="1">
      <w:start w:val="1"/>
      <w:numFmt w:val="bullet"/>
      <w:lvlText w:val=""/>
      <w:lvlJc w:val="left"/>
      <w:pPr>
        <w:ind w:left="4172" w:hanging="360"/>
      </w:pPr>
      <w:rPr>
        <w:rFonts w:ascii="Wingdings" w:hAnsi="Wingdings" w:hint="default"/>
      </w:rPr>
    </w:lvl>
    <w:lvl w:ilvl="6" w:tplc="FFFFFFFF" w:tentative="1">
      <w:start w:val="1"/>
      <w:numFmt w:val="bullet"/>
      <w:lvlText w:val=""/>
      <w:lvlJc w:val="left"/>
      <w:pPr>
        <w:ind w:left="4892" w:hanging="360"/>
      </w:pPr>
      <w:rPr>
        <w:rFonts w:ascii="Symbol" w:hAnsi="Symbol" w:hint="default"/>
      </w:rPr>
    </w:lvl>
    <w:lvl w:ilvl="7" w:tplc="FFFFFFFF" w:tentative="1">
      <w:start w:val="1"/>
      <w:numFmt w:val="bullet"/>
      <w:lvlText w:val="o"/>
      <w:lvlJc w:val="left"/>
      <w:pPr>
        <w:ind w:left="5612" w:hanging="360"/>
      </w:pPr>
      <w:rPr>
        <w:rFonts w:ascii="Courier New" w:hAnsi="Courier New" w:cs="Courier New" w:hint="default"/>
      </w:rPr>
    </w:lvl>
    <w:lvl w:ilvl="8" w:tplc="FFFFFFFF" w:tentative="1">
      <w:start w:val="1"/>
      <w:numFmt w:val="bullet"/>
      <w:lvlText w:val=""/>
      <w:lvlJc w:val="left"/>
      <w:pPr>
        <w:ind w:left="6332" w:hanging="360"/>
      </w:pPr>
      <w:rPr>
        <w:rFonts w:ascii="Wingdings" w:hAnsi="Wingdings" w:hint="default"/>
      </w:rPr>
    </w:lvl>
  </w:abstractNum>
  <w:abstractNum w:abstractNumId="8" w15:restartNumberingAfterBreak="0">
    <w:nsid w:val="355C4C02"/>
    <w:multiLevelType w:val="hybridMultilevel"/>
    <w:tmpl w:val="697052F6"/>
    <w:lvl w:ilvl="0" w:tplc="04090001">
      <w:start w:val="1"/>
      <w:numFmt w:val="bullet"/>
      <w:lvlText w:val=""/>
      <w:lvlJc w:val="left"/>
      <w:pPr>
        <w:ind w:left="720" w:hanging="360"/>
      </w:pPr>
      <w:rPr>
        <w:rFonts w:ascii="Symbol" w:hAnsi="Symbol" w:hint="default"/>
      </w:rPr>
    </w:lvl>
    <w:lvl w:ilvl="1" w:tplc="11788F48">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085482"/>
    <w:multiLevelType w:val="hybridMultilevel"/>
    <w:tmpl w:val="88685D24"/>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2166BC"/>
    <w:multiLevelType w:val="hybridMultilevel"/>
    <w:tmpl w:val="02D6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37468C"/>
    <w:multiLevelType w:val="hybridMultilevel"/>
    <w:tmpl w:val="149E5890"/>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D917CC4"/>
    <w:multiLevelType w:val="hybridMultilevel"/>
    <w:tmpl w:val="959A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9666F5"/>
    <w:multiLevelType w:val="hybridMultilevel"/>
    <w:tmpl w:val="4198D81E"/>
    <w:lvl w:ilvl="0" w:tplc="BF4070EA">
      <w:start w:val="1"/>
      <w:numFmt w:val="bullet"/>
      <w:lvlText w:val="•"/>
      <w:lvlJc w:val="left"/>
      <w:pPr>
        <w:ind w:left="720" w:hanging="360"/>
      </w:pPr>
      <w:rPr>
        <w:rFonts w:ascii="Calibri" w:eastAsia="Calibri" w:hAnsi="Calibri" w:cs="Calibri" w:hint="default"/>
        <w:b w:val="0"/>
        <w:i w:val="0"/>
        <w:strike w:val="0"/>
        <w:dstrike w:val="0"/>
        <w:color w:val="000000"/>
        <w:sz w:val="26"/>
        <w:szCs w:val="26"/>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DB389F"/>
    <w:multiLevelType w:val="hybridMultilevel"/>
    <w:tmpl w:val="6F0489C8"/>
    <w:lvl w:ilvl="0" w:tplc="BF4070EA">
      <w:start w:val="1"/>
      <w:numFmt w:val="bullet"/>
      <w:lvlText w:val="•"/>
      <w:lvlJc w:val="left"/>
      <w:pPr>
        <w:ind w:left="720" w:hanging="360"/>
      </w:pPr>
      <w:rPr>
        <w:rFonts w:ascii="Calibri" w:eastAsia="Calibri" w:hAnsi="Calibri" w:cs="Calibri" w:hint="default"/>
        <w:b w:val="0"/>
        <w:i w:val="0"/>
        <w:strike w:val="0"/>
        <w:dstrike w:val="0"/>
        <w:color w:val="000000"/>
        <w:sz w:val="26"/>
        <w:szCs w:val="26"/>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6C33862"/>
    <w:multiLevelType w:val="hybridMultilevel"/>
    <w:tmpl w:val="82020E92"/>
    <w:lvl w:ilvl="0" w:tplc="BF4070EA">
      <w:start w:val="1"/>
      <w:numFmt w:val="bullet"/>
      <w:lvlText w:val="•"/>
      <w:lvlJc w:val="left"/>
      <w:pPr>
        <w:ind w:left="720" w:hanging="360"/>
      </w:pPr>
      <w:rPr>
        <w:rFonts w:ascii="Calibri" w:eastAsia="Calibri" w:hAnsi="Calibri" w:cs="Calibri" w:hint="default"/>
        <w:b w:val="0"/>
        <w:i w:val="0"/>
        <w:strike w:val="0"/>
        <w:dstrike w:val="0"/>
        <w:color w:val="000000"/>
        <w:sz w:val="26"/>
        <w:szCs w:val="26"/>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72467F"/>
    <w:multiLevelType w:val="hybridMultilevel"/>
    <w:tmpl w:val="75B6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2D503E"/>
    <w:multiLevelType w:val="hybridMultilevel"/>
    <w:tmpl w:val="9600FF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14E4441"/>
    <w:multiLevelType w:val="hybridMultilevel"/>
    <w:tmpl w:val="111E2594"/>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8E86168"/>
    <w:multiLevelType w:val="hybridMultilevel"/>
    <w:tmpl w:val="446E8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942D7"/>
    <w:multiLevelType w:val="hybridMultilevel"/>
    <w:tmpl w:val="B3B0EF4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FDC0AF7"/>
    <w:multiLevelType w:val="hybridMultilevel"/>
    <w:tmpl w:val="811CAB36"/>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2A60B2D"/>
    <w:multiLevelType w:val="hybridMultilevel"/>
    <w:tmpl w:val="C672C106"/>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A613205"/>
    <w:multiLevelType w:val="hybridMultilevel"/>
    <w:tmpl w:val="669A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9F5E6B"/>
    <w:multiLevelType w:val="hybridMultilevel"/>
    <w:tmpl w:val="915AA1F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5067542">
    <w:abstractNumId w:val="10"/>
  </w:num>
  <w:num w:numId="2" w16cid:durableId="529682613">
    <w:abstractNumId w:val="0"/>
  </w:num>
  <w:num w:numId="3" w16cid:durableId="928394509">
    <w:abstractNumId w:val="8"/>
  </w:num>
  <w:num w:numId="4" w16cid:durableId="882012453">
    <w:abstractNumId w:val="19"/>
  </w:num>
  <w:num w:numId="5" w16cid:durableId="1126779949">
    <w:abstractNumId w:val="4"/>
  </w:num>
  <w:num w:numId="6" w16cid:durableId="1720670385">
    <w:abstractNumId w:val="12"/>
  </w:num>
  <w:num w:numId="7" w16cid:durableId="469133832">
    <w:abstractNumId w:val="3"/>
  </w:num>
  <w:num w:numId="8" w16cid:durableId="744645420">
    <w:abstractNumId w:val="16"/>
  </w:num>
  <w:num w:numId="9" w16cid:durableId="742214590">
    <w:abstractNumId w:val="23"/>
  </w:num>
  <w:num w:numId="10" w16cid:durableId="2130463644">
    <w:abstractNumId w:val="20"/>
  </w:num>
  <w:num w:numId="11" w16cid:durableId="488450425">
    <w:abstractNumId w:val="17"/>
  </w:num>
  <w:num w:numId="12" w16cid:durableId="191069470">
    <w:abstractNumId w:val="24"/>
  </w:num>
  <w:num w:numId="13" w16cid:durableId="979185858">
    <w:abstractNumId w:val="15"/>
  </w:num>
  <w:num w:numId="14" w16cid:durableId="1314023746">
    <w:abstractNumId w:val="9"/>
  </w:num>
  <w:num w:numId="15" w16cid:durableId="635795811">
    <w:abstractNumId w:val="6"/>
  </w:num>
  <w:num w:numId="16" w16cid:durableId="1106198357">
    <w:abstractNumId w:val="5"/>
  </w:num>
  <w:num w:numId="17" w16cid:durableId="1420297098">
    <w:abstractNumId w:val="1"/>
  </w:num>
  <w:num w:numId="18" w16cid:durableId="397154">
    <w:abstractNumId w:val="22"/>
  </w:num>
  <w:num w:numId="19" w16cid:durableId="348458341">
    <w:abstractNumId w:val="13"/>
  </w:num>
  <w:num w:numId="20" w16cid:durableId="532808363">
    <w:abstractNumId w:val="11"/>
  </w:num>
  <w:num w:numId="21" w16cid:durableId="311443626">
    <w:abstractNumId w:val="2"/>
  </w:num>
  <w:num w:numId="22" w16cid:durableId="1127160840">
    <w:abstractNumId w:val="18"/>
  </w:num>
  <w:num w:numId="23" w16cid:durableId="2064401590">
    <w:abstractNumId w:val="14"/>
  </w:num>
  <w:num w:numId="24" w16cid:durableId="1517115569">
    <w:abstractNumId w:val="21"/>
  </w:num>
  <w:num w:numId="25" w16cid:durableId="862599185">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F8A"/>
    <w:rsid w:val="00000F9E"/>
    <w:rsid w:val="00004674"/>
    <w:rsid w:val="00022FC3"/>
    <w:rsid w:val="00026E4C"/>
    <w:rsid w:val="000353E9"/>
    <w:rsid w:val="0005352F"/>
    <w:rsid w:val="0008258B"/>
    <w:rsid w:val="000B4F3A"/>
    <w:rsid w:val="000C7D26"/>
    <w:rsid w:val="000E6B9A"/>
    <w:rsid w:val="00123936"/>
    <w:rsid w:val="00155166"/>
    <w:rsid w:val="00167BD2"/>
    <w:rsid w:val="00171B66"/>
    <w:rsid w:val="00173F6F"/>
    <w:rsid w:val="0017527C"/>
    <w:rsid w:val="001B1289"/>
    <w:rsid w:val="001F58C7"/>
    <w:rsid w:val="00201392"/>
    <w:rsid w:val="00281457"/>
    <w:rsid w:val="002B5F8A"/>
    <w:rsid w:val="002D744D"/>
    <w:rsid w:val="00330410"/>
    <w:rsid w:val="0033766F"/>
    <w:rsid w:val="00355D8E"/>
    <w:rsid w:val="00395162"/>
    <w:rsid w:val="003B2C71"/>
    <w:rsid w:val="003C6862"/>
    <w:rsid w:val="004451E4"/>
    <w:rsid w:val="004C5DAF"/>
    <w:rsid w:val="004E6817"/>
    <w:rsid w:val="004F46ED"/>
    <w:rsid w:val="005059CB"/>
    <w:rsid w:val="00552B70"/>
    <w:rsid w:val="005D0302"/>
    <w:rsid w:val="00622ED7"/>
    <w:rsid w:val="00674483"/>
    <w:rsid w:val="00697018"/>
    <w:rsid w:val="006D16F7"/>
    <w:rsid w:val="007057CD"/>
    <w:rsid w:val="00736E3A"/>
    <w:rsid w:val="00754896"/>
    <w:rsid w:val="007735E4"/>
    <w:rsid w:val="00781896"/>
    <w:rsid w:val="007B3EDB"/>
    <w:rsid w:val="007C568C"/>
    <w:rsid w:val="008218AE"/>
    <w:rsid w:val="00833435"/>
    <w:rsid w:val="00834C5E"/>
    <w:rsid w:val="008B298C"/>
    <w:rsid w:val="008D42FA"/>
    <w:rsid w:val="00917D50"/>
    <w:rsid w:val="00950FFA"/>
    <w:rsid w:val="009860C4"/>
    <w:rsid w:val="009862D7"/>
    <w:rsid w:val="00A0763C"/>
    <w:rsid w:val="00A7192D"/>
    <w:rsid w:val="00A76DB1"/>
    <w:rsid w:val="00AA6C83"/>
    <w:rsid w:val="00AF16EE"/>
    <w:rsid w:val="00B95FCE"/>
    <w:rsid w:val="00BA6ECF"/>
    <w:rsid w:val="00BD0235"/>
    <w:rsid w:val="00BE0672"/>
    <w:rsid w:val="00C552BA"/>
    <w:rsid w:val="00C62C07"/>
    <w:rsid w:val="00CA7C1B"/>
    <w:rsid w:val="00D27EC0"/>
    <w:rsid w:val="00D4697E"/>
    <w:rsid w:val="00D64925"/>
    <w:rsid w:val="00D655C6"/>
    <w:rsid w:val="00DC2E02"/>
    <w:rsid w:val="00E23753"/>
    <w:rsid w:val="00E65CFD"/>
    <w:rsid w:val="00EA1879"/>
    <w:rsid w:val="00EB1099"/>
    <w:rsid w:val="00EC2408"/>
    <w:rsid w:val="00EE1788"/>
    <w:rsid w:val="00FA4BE7"/>
    <w:rsid w:val="00FB3DCE"/>
    <w:rsid w:val="00FE4D85"/>
    <w:rsid w:val="00FE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none [1941]" strokecolor="none [1941]">
      <v:fill color="none [1941]" color2="none [661]" angle="-45" focus="-50%" type="gradient"/>
      <v:stroke color="none [1941]" weight="1pt"/>
      <v:shadow on="t" type="perspective" color="none [1605]" opacity=".5" offset="1pt" offset2="-3pt"/>
    </o:shapedefaults>
    <o:shapelayout v:ext="edit">
      <o:idmap v:ext="edit" data="1"/>
    </o:shapelayout>
  </w:shapeDefaults>
  <w:decimalSymbol w:val="."/>
  <w:listSeparator w:val=","/>
  <w14:docId w14:val="2E08B95E"/>
  <w15:docId w15:val="{341D7949-221B-4A53-A7B3-895F85DA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BA6EC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23936"/>
    <w:pPr>
      <w:spacing w:line="240" w:lineRule="auto"/>
    </w:pPr>
  </w:style>
  <w:style w:type="paragraph" w:styleId="ListParagraph">
    <w:name w:val="List Paragraph"/>
    <w:basedOn w:val="Normal"/>
    <w:uiPriority w:val="34"/>
    <w:qFormat/>
    <w:rsid w:val="00123936"/>
    <w:pPr>
      <w:ind w:left="720"/>
      <w:contextualSpacing/>
    </w:pPr>
  </w:style>
  <w:style w:type="character" w:styleId="Hyperlink">
    <w:name w:val="Hyperlink"/>
    <w:basedOn w:val="DefaultParagraphFont"/>
    <w:uiPriority w:val="99"/>
    <w:unhideWhenUsed/>
    <w:rsid w:val="00EA1879"/>
    <w:rPr>
      <w:color w:val="0000FF" w:themeColor="hyperlink"/>
      <w:u w:val="single"/>
    </w:rPr>
  </w:style>
  <w:style w:type="character" w:styleId="UnresolvedMention">
    <w:name w:val="Unresolved Mention"/>
    <w:basedOn w:val="DefaultParagraphFont"/>
    <w:uiPriority w:val="99"/>
    <w:semiHidden/>
    <w:unhideWhenUsed/>
    <w:rsid w:val="00EA1879"/>
    <w:rPr>
      <w:color w:val="605E5C"/>
      <w:shd w:val="clear" w:color="auto" w:fill="E1DFDD"/>
    </w:rPr>
  </w:style>
  <w:style w:type="paragraph" w:styleId="Header">
    <w:name w:val="header"/>
    <w:basedOn w:val="Normal"/>
    <w:link w:val="HeaderChar"/>
    <w:uiPriority w:val="99"/>
    <w:unhideWhenUsed/>
    <w:rsid w:val="00736E3A"/>
    <w:pPr>
      <w:tabs>
        <w:tab w:val="center" w:pos="4680"/>
        <w:tab w:val="right" w:pos="9360"/>
      </w:tabs>
      <w:spacing w:line="240" w:lineRule="auto"/>
    </w:pPr>
  </w:style>
  <w:style w:type="character" w:customStyle="1" w:styleId="HeaderChar">
    <w:name w:val="Header Char"/>
    <w:basedOn w:val="DefaultParagraphFont"/>
    <w:link w:val="Header"/>
    <w:uiPriority w:val="99"/>
    <w:rsid w:val="00736E3A"/>
  </w:style>
  <w:style w:type="paragraph" w:styleId="Footer">
    <w:name w:val="footer"/>
    <w:basedOn w:val="Normal"/>
    <w:link w:val="FooterChar"/>
    <w:uiPriority w:val="99"/>
    <w:unhideWhenUsed/>
    <w:rsid w:val="00736E3A"/>
    <w:pPr>
      <w:tabs>
        <w:tab w:val="center" w:pos="4680"/>
        <w:tab w:val="right" w:pos="9360"/>
      </w:tabs>
      <w:spacing w:line="240" w:lineRule="auto"/>
    </w:pPr>
  </w:style>
  <w:style w:type="character" w:customStyle="1" w:styleId="FooterChar">
    <w:name w:val="Footer Char"/>
    <w:basedOn w:val="DefaultParagraphFont"/>
    <w:link w:val="Footer"/>
    <w:uiPriority w:val="99"/>
    <w:rsid w:val="00736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erkshirelakesmaster@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erkshirelake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4150</Words>
  <Characters>23656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BLMA Admin</dc:creator>
  <cp:keywords/>
  <dc:description/>
  <cp:lastModifiedBy>Nancy Propst</cp:lastModifiedBy>
  <cp:revision>7</cp:revision>
  <cp:lastPrinted>2023-12-26T13:55:00Z</cp:lastPrinted>
  <dcterms:created xsi:type="dcterms:W3CDTF">2025-04-05T19:00:00Z</dcterms:created>
  <dcterms:modified xsi:type="dcterms:W3CDTF">2025-04-05T19:06:00Z</dcterms:modified>
</cp:coreProperties>
</file>